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晋冀豫•花满南太行】山西河南河北双飞6天丨纯玩0购物丨洛阳牡丹园丨南太行万仙山丨郭亮挂壁公路丨南坪黑龙潭瀑布丨革命西柏坡纪念馆丨佛教圣地五台山丨明清古建平遥古城丨晋商乔家大院丨黎城黄崖洞丨瓮圪廊大峡谷丨 洛阳丽景门行程单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XFX-20250205LY01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河北省-山西省-平遥县-河南省-洛阳市-新乡辉县万仙山风景区-平山西柏坡纪念馆-山西五台山-山西乔家大院-黎城黄崖洞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广州-长治CZ3705/07:45-12:15（经停武汉）
                <w:br/>
                长治-广州 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★【独家安排】
                <w:br/>
                春天渐暖，百花盛开，芳香氤氲，日光和煦、2025年开启新中原三省联游，绝美景色最佳旅行，国色天香洛阳牡丹花+穿越南太行山美景＋明清晋商古建筑＋佛国圣地寺庙祈福＋红色革命圣地：发掘当地原始的自然风光，抓住晋冀豫独特的景色，带给您非凡体验和惊喜。不管来了多少次，这次惊艳朋友圈！
                <w:br/>
                <w:br/>
                <w:br/>
                ★【精华推荐】
                <w:br/>
                ※【洛阳牡丹园】“花开花落二十日，一城之人皆若狂”。
                <w:br/>
                ※【万仙山】万仙山景区集雄、壮、奇、幽、峻为一体。 
                <w:br/>
                ※【郭亮挂壁公路】以奇绝水景和绝壁峡谷的“挂壁公路”闻名于世，是南太行一线上熠熠生辉的风景线。
                <w:br/>
                ※【西柏坡纪念馆】三大战役作战半景图身临其境，观领袖群体雕像，领革命奋斗精神！
                <w:br/>
                ※【五台山】中国佛教四大名山之一，国家5A级旅游景区。
                <w:br/>
                ※【平遥古城】中国境内保存最为完整的一座古代县城，整座城池宛如乌龟向南爬行，因此有“龟城”之称。
                <w:br/>
                ※【乔家大院】明清晋商传奇，“皇家有故宫，民宅看乔家”
                <w:br/>
                ※【黄崖洞】峭壁连绵数十公里，拔地而起，与举世闻名的科罗拉多大峡谷相媲美
                <w:br/>
                ※【瓮圪廊大峡谷】瓮圪廓两峰合围，峭壁千丈，长1.5千米，宽仅丈许，是一条呈“S”形的天然山廊。
                <w:br/>
                <w:br/>
                ★【优选酒店】
                <w:br/>
                全程准四星豪华酒店，体验一晚平遥民俗客栈。
                <w:br/>
                <w:br/>
                ★【网红打卡】
                <w:br/>
                春季赏国花牡丹：洛阳牡丹甲天下，花开时节动京城，中国名花之一，花容端丽，雍容华贵，素有“花王”之称。
                <w:br/>
                <w:br/>
                ★【美食品鉴】
                <w:br/>
                地道中原风味：南太行养生宴、山西特色面食、五台山素斋，让您舌尖也旅行。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广州—太原（飞机）-乔家大院-平遥古城
                <w:br/>
                广州乘机飞山西太原，车程前往晋中市（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游毕乘车到达平遥县，游览世界历史文化遗产——【平遥古城】，是全国四大古城中保存最完整的古城。后安排入住民俗特色明清客栈。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交通：飞机/汽车
                <w:br/>
                景点：乔家大院、平遥古城
                <w:br/>
                自费项：必消套餐599元/人（大小长者同价，报名视认同，与团款一起付清）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平遥（客栈）：松盛长、晋商府邸、云路驿馆、大戏堂宾舍、平遥会馆或不低于以上标准酒店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平遥-黄崖洞（车程约3小时）
                <w:br/>
                早餐后，后乘车前往长治黎城县（车程约3小时），游览集自然风光与革命传统于一体的风景名胜—【黄崖洞】『参观2小时左右』位于太行山脉的中部，海拔多在1500-2000米，地壳相对运动产生的巨大能量，把这里的硬红石英砂岩、页岩层组成的山岳切出道道峡谷，峭壁连绵数十公里，拔地而起，直冲云霄。这种独特而壮观的地貌，与举世闻名的美国科罗拉多大峡谷可以说有异曲同工之妙。【‌‌瓮圪廊大峡谷】是黄崖洞文化旅游区的主要景致之一。瓮圪廓两峰合围，峭壁千丈，长1.5千米，宽仅丈许，是一条呈“S”形的天然山廊。这里两山对峙，峭壁如削，湍流飞瀑，线天日远，蜿蜒一华里峡谷险道，抬头仰视，千仞绝壁，并立欲合，只见一线蓝天，气势雄胜，奇绝海内。从廊口蜿蜒前行500余米，忽闻水声哗然，如骤雨袭来，滚雷回壁，一线飞瀑银练直泻而下，抛珠带雾散入一汪幽绿深潭，大仅丈许，深不可测，故名无底瓮，瓮圪廊也由此得名。后乘车前往酒店安排入住。
                <w:br/>
                交通：汽车
                <w:br/>
                景点：黄崖洞、瓮圪廊大峡谷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长治：威尔信、丽枫或不低于以上标准酒店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黄崖洞-牡丹园（车程约3.5小时）-丽景门
                <w:br/>
                早餐后，乘车前往洛阳（车程约3.5小时），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后游览【丽景门】，金明洛阳城西门，始建于金兴定元年（1217年），位于河南省洛阳市老城区西关，在隋唐应天门遗址东北。是一座重现古都洛阳风貌的城楼，被评为洛阳市新八景之一。后入住酒店。
                <w:br/>
                交通：汽车
                <w:br/>
                景点：洛邑古城、牡丹园、丽景门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洛阳/伊川/宜阳：润华君悦酒店，颐和酒店，牡丹城大酒店或不低于以上标准酒店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洛阳-万仙山（车程约3.5小时）
                <w:br/>
                早餐后，乘车（车程约3.5小时）赴【万仙山景区】『参观1.5小时左右』，抵达后游览【郭亮挂壁公路】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镇山之石-日月星石，“天有三宝日月星，地有三宝水火风，人有三宝精气神，三宝精华聚南坪”，绝色佳境---【黑龙潭瀑布】，瀑布落差64米，瀑布壑口2米多深，上宽下窄，如一束高悬的银丝垂落。
                <w:br/>
                游毕前往林州（车程约2小时）到达之后安排入住酒店。
                <w:br/>
                交通：汽车
                <w:br/>
                景点：万仙山景区（郭亮挂壁公路、南坪景区）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林州：米兰四季，枫桥盈客或不低于以上标准酒店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林州-西柏坡（车程约4.5小时）-五台山（车程约2小时）
                <w:br/>
                早餐后，乘车前往河北西柏坡（车程约4.5小时），新中国从这里走来——【西柏坡纪念馆】『参观2小时左右』（观赏三大战役作战半景图身临其境、全国最大的表现领袖人物最多的群体雕像、全国最长的电报长廊）； 中共中央七届二中全会旧址（震惊中外的辽沈、淮海、平津决策中国命运的三大战役作战指挥部）；五大书记旧居（朴实整洁，内有简陋的办公用具和生活用品，再现了革命时期的艰苦奋斗的时刻）。
                <w:br/>
                参观结束之后前往山西忻州五台山（车程约2小时），抵达后入住酒店休息！
                <w:br/>
                交通：汽车
                <w:br/>
                景点：西柏坡纪念馆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五台山/忻州：五台山一舍、五台山栖梦·般若精舍、五台山灵峰山庄，忻州汉鼎，忻州云景或不低于以上标准酒店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五台山-太原-广州（飞行约5小时）
                <w:br/>
                早餐后，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结束后乘车赴太原（车程约3小时）后根据航班时间前往机场候机搭乘飞机返回广州，结束此次愉快的山西之旅！
                <w:br/>
                交通：汽车/飞机
                <w:br/>
                景点：五台山寺庙群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2、住宿：行程所列参考酒店（标准型）或同级标准酒店（民宿客栈），若出现单男单女，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正5早（酒店房费含早餐，酒店根据实际入住人数安排早餐），正餐25元/人/正（不含酒水），11－12人一桌（正餐九菜一汤），9－10人一桌（正餐八菜一汤），6－8人一桌（正餐六菜一汤），若出团人数不足8人，则当地正餐客人自理，按以上餐标当地退回餐费。
                <w:br/>
                4、用车：5-55 座空调旅游车，按实际人数用车，保证一人一正座。
                <w:br/>
                5、导游：当地普通话导游服务，费用已含导游服务费，散客不安排全陪。（备注：如人数不足10人不安排导游，安排司机兼向导） 
                <w:br/>
                6、门票：门票自理，根据政府60岁以上免票政策。注：旅游项目费用如遇到国家政策性调价，将收取差价。60岁以下补成人门票差价：万仙山+五台山+显通寺+乔家大院+黄崖洞 =400元 。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平遥套票125元/人（满60周岁以上免门票）
                <w:br/>
                万仙山大环线交通费60元/人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必消套餐【报名视认同】</w:t>
            </w:r>
          </w:p>
        </w:tc>
        <w:tc>
          <w:tcPr/>
          <w:p>
            <w:pPr>
              <w:pStyle w:val="indent"/>
            </w:pPr>
            <w:r>
              <w:rPr>
                <w:rFonts w:ascii="宋体" w:hAnsi="宋体" w:eastAsia="宋体" w:cs="宋体"/>
                <w:color w:val="000000"/>
                <w:sz w:val="20"/>
                <w:szCs w:val="20"/>
              </w:rPr>
              <w:t xml:space="preserve">全程耳麦+西柏坡电瓶车+郭亮村进山车+南坪交通车+黄崖洞小交通+平遥古城电瓶车+综合服务费=599元/人（大小长者同价，报名视认同）必消费用请出团前和团款一起付清，谢谢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2025-05-13T18:35:34+08:00</dcterms:created>
  <dcterms:modified xsi:type="dcterms:W3CDTF">2025-05-13T18:35:34+08:00</dcterms:modified>
</cp:coreProperties>
</file>

<file path=docProps/custom.xml><?xml version="1.0" encoding="utf-8"?>
<Properties xmlns="http://schemas.openxmlformats.org/officeDocument/2006/custom-properties" xmlns:vt="http://schemas.openxmlformats.org/officeDocument/2006/docPropsVTypes"/>
</file>