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【春节】印度奢享10天 ▏无购物无自费 ▏新德里 ▏阿格拉 ▏印度 ▏阿格拉城堡 ▏斋普尔 ▏纳哈加尔堡 ▏琥珀堡 ▏焦特布尔 ▏乌代布尔 ▏梅兰加尔城堡 ▏千柱之庙 ▏城市宫殿 ▏贾格迪什神庙 ▏皮丘拉湖 ▏莲花庙 （广州CZ））行程单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NY1793689320NuTS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CZ359 广州-德里 1535/1900 飞行约6小时25分钟
                <w:br/>
                CZ360 德里-广州 2140/0510+1 飞行时间：约4小时30分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【彩色印度】
                <w:br/>
                粉红・蔚蓝・纯白・红色，一次走遍印度最美色彩
                <w:br/>
                从新德里的庄严国门，到阿格拉的永恒泰姬陵；
                <w:br/>
                从粉红之城的宫殿错落，到蓝色之城的街巷蜿蜒；
                <w:br/>
                再到白色湖城的碧波倒影，尽览莫卧儿王朝的辉煌与浪漫。
                <w:br/>
                【航司】中国南方航空广州起止，可申请全国联运
                <w:br/>
                【舌尖美食】酒店餐食+当地特色餐+中式料理餐+特色下午茶
                <w:br/>
                【酒店住宿】全程精选国际品牌酒店，环境舒适
                <w:br/>
                【行程亮点】
                <w:br/>
                世界遗产全覆盖
                <w:br/>
                泰姬陵｜阿格拉城堡｜胡马雍陵｜顾特卜塔｜简塔曼塔天文台
                <w:br/>
                一城一色，极致风光
                <w:br/>
                粉红之城斋普尔｜蓝色之城焦特布尔｜白色之城乌代布尔
                <w:br/>
                网红景点全包含
                <w:br/>
                月亮水井・地下金字塔｜皮丘拉湖游船｜风之宫殿｜梅兰加尔城堡
                <w:br/>
                特色体验深度沉浸
                <w:br/>
                清晨印度瑜伽｜千柱神庙祈福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广州-德里
                <w:br/>
                于指定时间机场集合，搭乘国际航班飞往印度首都德里。
                <w:br/>
                抵达后导游鲜花接机，入住酒店休息。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新德里凯悦Hyatt centric或同级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新德里-阿格拉（车程约4小时）
                <w:br/>
                酒店早餐后出发，前往【印度门 India Gate】，印度首都最著名的建筑物，一个城市地标，新德里和旧德里的分界线，左面古城，右面新都，现实与理想，传统与现代，贫穷与富裕被标注被放大，德里一个城市 ，因此两个世界。许多事物在新旧中更迭，但地标一直被记忆。（游览时间约 20 分钟 ）（备注：特别提示如果碰到政府会议特别庆祝日 ，不能下车参观）
                <w:br/>
                远观欧洲风格的【总统府】，1929年建造，原为英国总督所住。车经过中央政府大道，酷似巴黎香榭丽舍大道，远观【国会大厦】，之后拉车前往阿格拉 。
                <w:br/>
                午餐后游览【阿格拉城堡 The Agra Fort】，此乃古皇都所在地，全部采用红砂岩建造而成，宫殿内画梁和墙壁上精巧德雕刻与设计，仍隐约保存着昔日富丽堂皇的风貌位于亚穆纳河畔的小山丘上，距泰姬陵约3公里，因为是用红砂石建造而成，故又称红堡，曾经是莫卧儿王朝的皇城所在地，它与德里的红堡属于不同的建筑。阿格拉堡建于公元1573 年，具有宫殿和城堡的双重功能，外形雄伟壮观，内部富丽堂皇，是印度伊斯兰艺术顶峰时期的代表作 ，1983 年被列入世界遗产名录。（游览时间约 90 分钟）。游毕返回酒店休息。
                <w:br/>
                交通：汽车
                <w:br/>
              </w:t>
            </w:r>
          </w:p>
        </w:tc>
        <w:tc>
          <w:tcPr/>
          <w:p>
            <w:pPr>
              <w:pStyle w:val="indent"/>
            </w:pPr>
            <w:r>
              <w:rPr>
                <w:rFonts w:ascii="宋体" w:hAnsi="宋体" w:eastAsia="宋体" w:cs="宋体"/>
                <w:color w:val="000000"/>
                <w:sz w:val="20"/>
                <w:szCs w:val="20"/>
              </w:rPr>
              <w:t xml:space="preserve">早餐：酒店早餐     午餐：酒店午餐/中式午餐     晚餐：酒店晚餐   </w:t>
            </w:r>
          </w:p>
        </w:tc>
        <w:tc>
          <w:tcPr/>
          <w:p>
            <w:pPr>
              <w:pStyle w:val="indent"/>
            </w:pPr>
            <w:r>
              <w:rPr>
                <w:rFonts w:ascii="宋体" w:hAnsi="宋体" w:eastAsia="宋体" w:cs="宋体"/>
                <w:color w:val="000000"/>
                <w:sz w:val="20"/>
                <w:szCs w:val="20"/>
              </w:rPr>
              <w:t xml:space="preserve">阿格拉美爵Grand mercure/ 假日Holiday inn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阿格尔-斋普尔（车程约5小时）
                <w:br/>
                酒店早餐后，游览世界七大建筑奇迹之一【泰姬陵 Taj Mahal】，泰姬陵全称为“泰姬·玛哈尔陵”，是一座白色大理石建成的巨大陵墓清真寺，是莫卧儿皇帝沙贾汗为纪念他心爱的妃子于 1631年至 1648 年在阿格拉而建的。陵墓全部用采自德干高原的洁白大理石建成不仅是莫卧儿王朝最完美的建筑，其艺术工艺的成就举世无双 ，在世界遗产中屈指可数的杰作 ，被称为世界七大建筑奇迹之一.（游览时间约 120 分钟，泰姬陵逢周五关闭，如遇周五，行程会进行前后调整 ，敬请谅解与配合！）
                <w:br/>
                途中游览电影大片《THE FALL 坠入》《蝙蝠侠：黑暗骑士崛起（The Dark Knight Rises）》 的拍摄地【地下金字塔-月亮水井】，是印度规模最大、最负盛名的阶梯井，位于拉贾斯坦邦斋普尔附近的艾芭奈丽村 (Abhaneri)，以其震撼的倒金字塔几何结构与千年智慧闻名于世。（游览时间约 20 分钟）。
                <w:br/>
                之后游览【印度庙遗址】（游览约 10 分钟）；
                <w:br/>
                后乘车前往【粉红之城-斋普尔】；
                <w:br/>
                在傍晚时分，登上【纳哈加尔堡】又称为老虎堡（约 90 分钟）俯瞰整个斋普尔的全景，如天气晴朗，有机会观看日落额！（日落是根据天气而言 ，如天气不好看不到日落 ，旅行社不做任何赔偿）
                <w:br/>
                后入住酒店休息。
                <w:br/>
                交通：汽车
                <w:br/>
              </w:t>
            </w:r>
          </w:p>
        </w:tc>
        <w:tc>
          <w:tcPr/>
          <w:p>
            <w:pPr>
              <w:pStyle w:val="indent"/>
            </w:pPr>
            <w:r>
              <w:rPr>
                <w:rFonts w:ascii="宋体" w:hAnsi="宋体" w:eastAsia="宋体" w:cs="宋体"/>
                <w:color w:val="000000"/>
                <w:sz w:val="20"/>
                <w:szCs w:val="20"/>
              </w:rPr>
              <w:t xml:space="preserve">早餐：酒店早餐     午餐：酒店午餐/当地午餐     晚餐：酒店晚餐   </w:t>
            </w:r>
          </w:p>
        </w:tc>
        <w:tc>
          <w:tcPr/>
          <w:p>
            <w:pPr>
              <w:pStyle w:val="indent"/>
            </w:pPr>
            <w:r>
              <w:rPr>
                <w:rFonts w:ascii="宋体" w:hAnsi="宋体" w:eastAsia="宋体" w:cs="宋体"/>
                <w:color w:val="000000"/>
                <w:sz w:val="20"/>
                <w:szCs w:val="20"/>
              </w:rPr>
              <w:t xml:space="preserve">斋普尔福朋喜来登Four point或同级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斋普尔
                <w:br/>
                特别安排清晨【印度瑜伽体验】（约 60 分钟），让身体得到放松 ，唤醒内在沉睡能量 ，让心灵得到净化。
                <w:br/>
                早餐后 ，【琥珀堡 Amber Palace】-琥珀堡由多个宫殿所组成，全部采用奶白、浅黄、玫瑰红及纯白色等 4 种石料，交织成协调的纹理及线条，更可见到世界上最瑰丽之彩色玻璃宫殿堂。（游览时间约 90 分钟）参观。
                <w:br/>
                途中可看到位于湖中央的【水宫 Jal Mahal】，体验奇趣风情。
                <w:br/>
                继而前往参观 18 世纪中叶的建筑杰作【风之宫殿 Hawa Mahal】，斋浦尔最有特色的地标性建筑 ，这个高耸的五层建筑看起来就像是一个精致的蜂巢 ，砂红色镂空成蜂巢式的窗户呈半个八角形，每当皓月当空，整座风宫便闪闪发亮。（不入内，游览时间约 15 分钟）。
                <w:br/>
                游览【简塔曼塔天文台 Jantar Mantar】，简塔曼塔天文台建于十八世纪初是观测天象之地方 ，仪器精密准确。天文台的建造显示出了古印度人的惊人智慧 ，这使该天文台颇具盛名。（游览时间约 30 分钟）。
                <w:br/>
                后参观【艾伯特·霍尔博物馆 The Albert Hall Museum】也被称为政府中央博物馆，它是国家历史最悠久的博物馆，是拉贾斯坦邦的国家博物馆。这座建筑位于新大门对面城墙外的 Ram Niwas 花园，是一个典型的印度  saracUNK 建筑 。（游览时间约 2 小时），
                <w:br/>
                之后搭乘吉普车返回酒店休息。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斋普尔福朋喜来登Four point或同级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斋普尔-焦特布尔（车程约5小时）
                <w:br/>
                酒店早餐后，前往【蓝色之城-焦特布尔】，这是婆罗门族人的蓝色之城 ，古老的城区有无数迂回的小巷 ，每一块区域都各司其职。这里的人们似乎彼此全都认识 ，他们有温暖的微笑和炽烈的热心。如今，即使是普通百姓也可以将房子刷城被赋予了神圣含义的蓝色，当你站在梅兰加尔堡向下眺望时，你看到的是充满生命力的社区整体。
                <w:br/>
                抵达后享用午餐 ，后游览焦特布尔的象征—电影【大闹天竺】拍摄地-【梅兰加尔城堡】 无论你身处城市的任何地方，都能清楚地看到它高高在上的雄姿 ，并深深地为它那高贵、傲慢的气质所吸引。这城堡就屹立于125 米的山颠之上，30 多米高的黄色砂岩城墙直插蓝天，其基础和山体浑然一体，让人感觉似乎城堡就是直接从岩石上生长出来的。(游览约 2 小时）；
                <w:br/>
                游览【焦特布尔古城区】(游览约 1 小时）。
                <w:br/>
                后入住酒店休息。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焦特布尔万枫Fairfeild by marriott/ 万豪下属fern JODHPUR或同级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焦特布尔-乌代布尔
                <w:br/>
                酒店早餐后 ，前往印度蜜月圣地、【浪漫的白色之城-乌代布尔】。
                <w:br/>
                途中游览途中游览有600多年的文化遗产【千柱之庙】，热那克普神庙是一座耆那教神庙 ，又叫千柱庙 ，这应该是得名于庙里竖着的那 1444 根令人着迷的大理石柱子，每个柱子都雕刻着不同的图案，其精致工艺令人赞叹。千柱庙是乌代布尔不容错过的令人叹为观止的文化遗产。（约 1.5 小时）
                <w:br/>
                特别赠送【品尝下午茶】；入住酒店休息。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乌代布尔万豪下属Fern /华美达Ramada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乌代布尔
                <w:br/>
                酒店早餐后 ，前往游览【城市宫殿 City Palace】。这座拉贾斯坦邦最大的宫殿长 244m ，高 30.4m ，由城市的奠基者马哈拉那•乌代•辛格二世建造 ，后经过数代王公的努力 ，成为一座包括 11 座独立的小型宫殿和一座花园的建筑群。城市王宫结合了拉其普特绚丽张扬的民族风格和莫卧儿帝国穆斯林化的建筑风格 ，完美的展现了古代印度拉贾斯坦王室的生活风貌。（约 2 小时）；
                <w:br/>
                游览【贾格迪什神庙 Jagdish Temple】（约 60 分钟）；
                <w:br/>
                游览【侍女花园（Saheliyon Ki Bari）】这个花园得名于一位乌代普尔皇后陪嫁的 48 位侍女 ，是帝王 Maharana Sangram Singh 亲自为宫中的女眷设计的，已经有近 300 年的历史。（约 60 分钟）
                <w:br/>
                傍晚时分前往【季风宫】俯瞰乌代布尔城。
                <w:br/>
                后入住酒店休息。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乌代布尔万豪下属Fern /华美达Ramada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乌代布尔-德里（参考航班：6E6482 1305 1425 或其他航班 飞行时间：约1小时20分）
                <w:br/>
                酒店早餐后 ，后搭乘小船畅游被称为“沙漠中的威尼斯”【皮丘拉湖】，作为“湖城”的灵魂 ，如镜面般清澈宽广的皮丘拉湖不仅映衬着连绵的远山 ，更衬托着莲花般洁白的湖上王宫。玛哈拉那•乌代•辛格在原名为“皮丘拉”的村庄原址上人工修建了这座湖 ，不仅满足了王室的享乐 ，更起到了调节气候的作用，使得这片坐落于“沙漠之邦”的城市比其它拉贾斯坦的城市更加凉爽湿润，成就了乌代布尔“湖城”的美名。（约 40 分钟），在此远观水上皇宫；
                <w:br/>
                后前往机场乘机 返回新德里；
                <w:br/>
                游览【莲花庙】又名巴哈伊寺 ，这座由白色大理石建造而成，以其壮观美丽著称，早已成为印度人的骄傲。作为德里独一无二的标志性建筑 ，其巧妙设计成为这座寺庙的最大看点 ，莲花庙以其独特的魅力，多年来，以大海般的胸怀，每年吸引着成千上万慕名而来的游客。（约 30 分钟）
                <w:br/>
                抵达后享用晚餐,入住酒店休息。
                <w:br/>
                交通：汽车、飞机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新德里凯悦Hyatt centric或同级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德里-广州（参考航班：CZ360 2140/0510+1 飞行时间：约4小时30分）
                <w:br/>
                酒店早餐后，开始今日德里的游览，游览【胡马雍陵】是印度莫卧儿王朝第二代皇帝胡马雍的陵墓，位于新德里东南郊，是莫卧儿建筑的开山之作，也是泰姬陵的设计蓝本，1993 年被列入《世界遗产名录》（约 60 分钟）
                <w:br/>
                前往游览被誉为 “印度七大奇迹“之一【顾特卜塔】是位于印度新德里南部的世界文化遗产，是印度最高的古塔（宣礼塔），也是伊斯兰建筑在南亚次大陆的早期里程碑。（约 40 分钟）
                <w:br/>
                约定时间，前往机场搭乘航班返回中国广州。
                <w:br/>
                交通：汽车、飞机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清晨抵达广州白云国际机场，当地散团，结束印度之旅。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机票标准：起止全程团队经济舱机票及机场税（可申请全国联运，联运价格后附），团队机票不允许改名、退票、改票、改期。（不含航空公司临时新增的燃油附加费）
                <w:br/>
                服务费标准：已含领队以及境外司机导游服务费。
                <w:br/>
                酒店标准：行程中所列星级酒店的双人间（标准为二人一房，如需入住单间则另付单间差费用或我社有权有权利提前说明情况并调整夫妻及亲属住宿安排），印度国家一般没有挂星制度，酒店参考网评五钻酒店，一般低于国内星级酒店1-2个档次。
                <w:br/>
                用餐标准：行程中所列餐食，午晚餐为当地餐（不含酒水）。如果不用餐或因个人原因超出用餐时间到达餐厅的，不再另补且费用不退；（用餐时间在机场候机或飞机上的餐食由客人自理）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导游司机标准：全程中文领队；境外专业司机和中文导游；
                <w:br/>
                保险标准：旅行社责任险
                <w:br/>
                服务费：司机导游领队酒店税费等服务费RMB1000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签证标准：广州领区1600元，北京领取1800元，上海领区2400元，印度纸质旅游签证（备注： 目前印度旅游纸质签证办理周期约30 天起！）
                <w:br/>
                全程单房差RMB4000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5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印度旅游签证预约资料
                <w:br/>
                护照首页扫描件+白底彩色5cm*5cm照片（电子版）+身份证正反面扫描件+户口本全本1:1彩色扫描件+个人资料表扫描件 
                <w:br/>
                印度签证面签携带资料 
                <w:br/>
                1.护照原件; 
                <w:br/>
                2.白底彩色5cm*5cm照片2张；
                <w:br/>
                3.身份证正反面1:1复印件； 
                <w:br/>
                4. 户口簿全本1:1彩色复印件；
                <w:br/>
                5. 银行流水：7天内打印的近3个月银行流水（广州和上海活期余额超过1万元人民币，北京领区需要2.5万以上）；
                <w:br/>
                6. 未成年人需提供出生证复印件；
                <w:br/>
                7. 个人资料表 
                <w:br/>
                申请前注意
                <w:br/>
                需预约递交签证申请时间，申请人到场打指模。
                <w:br/>
                领区划分（根据申请人户口所在地，或者工作所在地，外领户口需提供居住证复印件）：
                <w:br/>
                广州领区：福建、广东、广西、海南、湖南、四川、云南 
                <w:br/>
                上海领区：上海、浙江、江苏 
                <w:br/>
                北京领区：除广州和上海领区以外的省份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2026-11-04T02:35:10+08:00</dcterms:created>
  <dcterms:modified xsi:type="dcterms:W3CDTF">2026-11-04T02:35:10+08:00</dcterms:modified>
</cp:coreProperties>
</file>

<file path=docProps/custom.xml><?xml version="1.0" encoding="utf-8"?>
<Properties xmlns="http://schemas.openxmlformats.org/officeDocument/2006/custom-properties" xmlns:vt="http://schemas.openxmlformats.org/officeDocument/2006/docPropsVTypes"/>
</file>