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星际雅典娜长江三峡上水（宜昌-重庆）动高6日游行程单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SX1793602436uc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第六代全新五星级涉外豪华游轮
                <w:br/>
                ——“星际雅典娜”号
                <w:br/>
                长江三峡上水（宜昌-重庆）动高6日游
                <w:br/>
                高端定制，2人铁发
                <w:br/>
                 水电宜昌·诗画三峡·魔幻重庆
                <w:br/>
                3晚阳台豪华五星江景房 +宜昌、重庆高级型舒适酒店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广州南-宜昌【动车二等座】
                <w:br/>
                从广州南站/广州白云乘高铁二等座赴武汉中转动车赴水电之都—宜昌，抵达宜昌后，司机接团，晚宿宜昌；
                <w:br/>
                参考车次：广州南-武汉 G82次（08:25-12:12） 转武汉-宜昌D2216次（14:47-17:13），具体车次以出票为准！
                <w:br/>
                到达城市：宜昌市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宜昌-登船【三峡人家】【三峡升船机】【三峡大坝】
                <w:br/>
                早餐后，乘船务公司统一安排的车赴三峡大坝，游览【三峡大坝】，亲临世界最大的水利枢纽工程三峡大坝，俯瞰长江，体验高峡出平湖的意境。目前世界上规模最大的水电站和清洁能源基地，也是目前中国有史以来建设最大型的工程项目，乘观光电梯到坝区制高点--坛子岭，可以俯瞰整个坝区，参观三峡工程模型室，乘观光电梯下行到船闸观景台，近距离欣赏世界上最大的双线五级梯级船闸，感受华夏民族的伟大与自豪。
                <w:br/>
                11:00-12:00 （代销游览【三峡升船机】290元/人，特别提醒：三峡垂直升船机如需维修或安全检测，在此期间涉及的有关升船的产品线路需要调整为代销自费五叠水大峡谷198元/人，参加赠送登船简餐）【三峡升船机】是目前世界上技术难度最高、规模最大的“船舶电梯”，升船机全线总长约 5000 米，船厢室段塔柱建筑高度 146 米，最大提升高度为 113 米、最大提升重量超过 1.55 万吨，相当于 1 万多辆中型家用轿车的重量和 40 层楼左右的高度，被誉为三峡的奇迹工程。亲身感受“船坐电梯”过三峡大坝的震撼，近距离观看“电梯”内部宏伟构造。领略“高峡出平湖，当今世界殊”的壮丽画卷。
                <w:br/>
                游览【三峡人家】，依山傍水，风情如画，传统的吊脚楼点缀于山水之间，久违的古帆船、乌篷船安静的泊在三峡人家门前，溪边少女挥着棒槌在清洗衣服，江面上悠然的渔家在撒网打鱼，千百年来流传不衰的各种习俗风情体现着峡江人民的质朴好客。它“一肩挑两坝，一江携两溪”，这里石、瀑、洞、泉......多种景观元素巧妙组合，山有山的伟岸，水有水的柔媚，洞有洞的神奇，瀑有瀑的壮丽，石有石的气质。
                <w:br/>
                20:00  举行游船说明会。
                <w:br/>
                21:00  游轮开航（宿游轮上）。
                <w:br/>
                到达城市：宜昌市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游轮上【白帝城】【瞿塘峡】【小三峡】 【巫峡】【神女峰】
                <w:br/>
                06:30-06:30     免费早咖啡、精美茶点
                <w:br/>
                06:30-07:30     游船2楼中西餐厅享用丰富的自助早餐
                <w:br/>
                07:00-08:00   游船经过“三峡七百里，唯言巫峡长【巫峡】，绮丽幽深，以俊秀著称天下。甲板远观【神女峰】，体验“神女应无恙，当惊世界殊”的壮丽场景。
                <w:br/>
                08:00-12:00   自由活动时间：（代销【小三峡】290元/人）
                <w:br/>
                【小三峡】，位于三峡库区腹心，素有“万峰磅礴一江通，锁钥荆襄气势雄”之称，景区内有奇峰峻岭、云雾缭绕、嬉戏猴群、迷存悬棺。真正体验峡谷的感觉，水道狭窄，山势奇骏，峡谷幽深，立马感觉青山相对，美不胜收，舟行其间，夹岸风光无限，满目苍翠，令人满怀返璞归真、拥抱自然的情趣。
                <w:br/>
                12:00-13:00   游船2楼中西餐厅享用丰富的自助午餐
                <w:br/>
                14:30-15:00   游轮经过【瞿塘峡】，您可在六楼阳光甲板倾听导游现场解说，亲身感受“夔门天下雄”的磅礴气势（新版十元人民币背面的图案）。
                <w:br/>
                15:00-18:00   自由活动时间：（代销游览【白帝城】252元/人）
                <w:br/>
                【白帝城】位于瞿塘峡口的长江北岸，观“夔门天下雄”的最佳地点。刘备对诸葛亮托孤之地。唐代诗仙李白的“朝辞白帝彩云间，千里江陵一日还”也出自与此。
                <w:br/>
                18：00-19:00    诚意邀请您参加船长欢迎晚宴，我们的船长敬候您的光临。
                <w:br/>
                到达城市：白帝城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【石宝寨景区】-【丰都鬼城风景区】
                <w:br/>
                06:30-07:00   免费早咖啡、精美茶点
                <w:br/>
                06:30-07:30   游船2楼中西餐厅享用丰富的自助早餐
                <w:br/>
                08:00-10:30   上岸游览世界八大奇异建筑之一的【石宝寨】 ，它是魔幻之中建筑的首创，三面环水，一面靠山，身处孤峰陡峭悬崖绝壁之地。相传是女娲补天遗留在人间的一颗五彩宝石。是中国现存为数不多的木质结构建筑之一，以其独特的建筑风格，被誉为“江上明珠”。寨楼每一层都由几根像碗一样厚的木梁支撑着，这些木梁插入悬崖裂缝之中中。没有钢钉，没有水泥，甚至没有钻孔，只有坚硬的榫头。置身于此，你不得不感叹人类智慧的伟大。
                <w:br/>
                12:00-13:00     游船2楼中西餐厅享用丰富的自助午餐
                <w:br/>
                15:00-18:00     游览【丰都鬼城】丰都鬼城又称“幽都”、“中国神曲之乡”“鬼国京都”，“鬼城走一走，活过九十九”，位于重庆市下游丰都县的长江北岸，因有哼哈祠、天子殿、奈河桥、黄泉路、望乡台、药王殿等多座表现阴曹地府
                <w:br/>
                的建筑和造型而闻名，以丰富的鬼文化蜚声中外。
                <w:br/>
                18:30-19:30   游船2楼中西餐厅享用丰富的自助晚餐
                <w:br/>
                20:30-21:30   难忘今宵宾客互动告别联谊会
                <w:br/>
                到达城市：重庆丰都鬼城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重庆【市内散拼一日游】
                <w:br/>
                07:00-08：00  享用自助早餐
                <w:br/>
                08：00游轮抵达重庆朝天门码头，导游接游客（具体时间和集合地点以导游提前一天晚上21:00前通知为准）前往被誉为万里长江第一条空中走廊的【长江索道】（自费40元/人）抵达南岸曾拍摄过周渔的火车、疯狂的石头、日照重庆、奔跑吧兄弟等知名影视作品，长江索道重庆空中游，能让你真正体验到重庆飞一般感觉，真切领略到巴山渝水，江山一体的重庆魅力！是重庆唯一一条保留下来的横跨长江的索道，它见证了重庆城市变迁，已成为外地游客来重庆旅游的必游景点之一，成为重庆又一处国家 3A 级景区。（注：如遇旺季排队人数较多，则改为长江索道乘坐单程，另赠送【外观人民大礼堂】，根据导游视实际情况而定，敬请知晓）
                <w:br/>
                重庆最佳全景观赏地，海拔590米的西部第一高楼重庆环球金融中心【WFC观景台】(自费118元/人)。
                <w:br/>
                在会仙楼原址上修建而成。被誉为“国家地标的重庆蓝本”，“西部之巅，云端观景”，更荣获“重庆十大地标之首”。重庆旅游的必到打卡地！让大家从更高的视角爱上重庆这座立体的山城。
                <w:br/>
                后游览山城【山城步道】一条坡度较高的历史古道。如今维护和保持了老山城的行走爬山的本色，增加了现代元素，将历史文化与现代景观，观光串联在一起，属重庆地方特色的独有旅游观光品牌。
                <w:br/>
                来到重庆最美街道【中山四路】作为中国抗战文化保存最集中的区域之一，中山四路沿街散落有桂园、周公馆、戴公馆等抗战名人遗址。这条复刻了泱泱大国如晦历史记忆的长路，自上世纪30年代便锁定了来自世界的瞩目，并以它独一无二的城市地位，代言着城市的前世今生…… 【曾家岩50号周公馆】坐落在重庆市渝中区中山四路的东端尽头，占地面积364平方米，建筑面积882平方米，是中共中央南方局设在城区的办公地点，南方局军事组、文化组、妇女组、外事组和党派组均设在这里。后来到【洪崖洞】自由参观游览，随后游览网红景点打卡地之一的【轻轨李子坝远观平台】（游览时间不低于20分钟）；感受重庆十八怪之一的“轻轨楼中穿过来”被网友称为神一样的交通。轻轨乱穿梭，变身过山车。在重庆轻轨2号线的李子坝站穿越房屋，每天都会上演轻轨穿楼越壑，空中飞驰而过的神奇一幕。其中，6楼是站厅，7楼是设备层，8楼是站台层。现已经成了全国的网红景点，每天都有很多人拍轻轨穿过楼房的一瞬间。
                <w:br/>
                前往红色教育基地【白公馆】不含馆内讲解。白公馆位于重庆市沙坪坝区，原是四川军阀白驹的别墅。1939年军统局将此改建为看守所关押政治犯。原一楼一底的十余间住房改为牢房，地下储藏室改为地牢。1943年中美特种技术合作所成
                <w:br/>
                立，白公馆作为中美合作所第三招待所，关押人员被移往附近的渣滓洞。抗战胜利后，白公馆被作为特别看守所。1947年春，渣滓洞"人犯"又迁回白公馆关押。抗日爱国将领黄显声、同济大学校长周均时、共产党员夫妇及幼子"小萝卜头"都曾被囚于此。或自费20/人乘坐换车到【渣滓洞】渣滓洞集中营位于重庆市歌乐山麓，距白公馆2.5公里。渣滓洞原是重庆郊外的一个小煤窑，因渣多煤少而得名。渣滓洞三面是山，一面是沟，位置较隐蔽。1939年，国民党军统特务逼死矿主，霸占煤窑，在此设立了监狱。分内外两院，外院为特务办公室、刑讯室等，内院一楼一底16间房间为男牢，另有两间平房为女牢观革命传统教育基地中美合作所了解震惊中外的“11、27”大屠杀事件，缅怀革命先辈。有文艺作品《烈火中永生》《红岩》《江姐》等以此为原型。（渣滓洞或白公馆都是监狱，两者二选一）。接着前往【千年古镇磁器口】位于重庆市沙坪坝区嘉陵江畔，始建于宋代，拥有"一江两溪三山四街"的独特地貌，形成天然良港，是嘉陵江边重要的水陆码头。曾经"白日里千人拱手，入夜后万盏明灯"繁盛一时。磁器口古镇蕴含丰富的巴渝文化、宗教文化、沙磁文化、红岩文化和民间文化，各具特色。一条石板路千年磁器口，是重庆古城的缩影和象征。被赞誉为"小重庆"。磁器口古镇开发有榨油、抽丝、制糖捏面人、川戏等传统表演项目和各种传统小吃、茶馆等（游览时间不低于 60 分钟）。晚宿重庆；
                <w:br/>
                到达城市：重庆市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重庆酒店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重庆-广州南【动车二等座】
                <w:br/>
                早餐后，送重庆乘动车返广州南站或广州白云站，结束愉快三峡之旅！
                <w:br/>
                参考车次：重庆-广州南D1837次（10:24-18：03）或G2239次(13:26-20:31），具体车次以出票为准！
                <w:br/>
                到达城市：广州市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1、船舱住宿：五星豪华游船（双人阳台房、中央空调、彩电、24小时热水 独立卫生间）+宜昌、重庆高级酒店住宿一晚,我公司不提供自然单间，单男单女可与游船上其他同性别男/女拼房合住、无需补单房差、如不愿意拼房、则需出发前补齐单间房差！
                <w:br/>
                2、餐饮标准：5早5正（游船均为：早、中自助餐，晚餐宴会餐），陆地酒店含早，正餐自理；
                <w:br/>
                3、旅游巴士：当地空调旅游车接送，根据人数安排车型；     
                <w:br/>
                4、往返交通：去程高铁二等座；回程动车二等座 ；     
                <w:br/>
                5、导游服务：船上专业导游服务；        
                <w:br/>
                6、景点门票：景点首道门票（丰都鬼城、石宝寨、三峡大坝、三峡人家）；       
                <w:br/>
                7、购物安排：无；
                <w:br/>
                8：游船住宿一般为2楼(游轮大堂)阳台标准间的基础楼层，如客人指定楼层，每上升一层补150元/人；
                <w:br/>
                9：备注：游船上用餐和景点门票为游船打包价格，若客人自动放弃用餐及景点，费用均不退）；
                <w:br/>
                特别说明：港澳台客人无需加收附加费，外籍客户需加收200元/人。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费用不包含：
                <w:br/>
                1、景区交通：丰都往返索道 35 元/人 、三峡大坝旅游区电瓶车10 元/人
                <w:br/>
                2、当地导游友情推荐自费项目（自愿消费）：
                <w:br/>
                白帝城景区 252元/人、小三峡景区290 元/人、三峡大坝升船机290元/人或五叠水大峡谷198元/人、三峡大坝耳麦讲解20元/人；
                <w:br/>
                <w:br/>
                自费说明：
                <w:br/>
                一）所有自费景点报名费用除了门票费用，还包括游轮综合费用：停泊、港务、导服、中转交通等费用。由于船舶停靠需要较大的成本，故在人数或总消费金额达不到要求时无法停靠，船方原价退还客人所缴付该项自费项目的费用。
                <w:br/>
                二）行程中已含景点均为三峡中最为著名的代表景区，如果游客自行放弃游览，游轮公司将不负责退还门票更换景点。  
                <w:br/>
                三）遇长江丰水季节，以上所列景点自费项目有可能进行调整。敬请以该航次开航后船方通知为准。
                <w:br/>
                四）本行程仅供参考，具体以游轮说明会为准。
                <w:br/>
                五）由于天气、水位、航道管制、港口通航等不可抗力因素影响，游轮登离船港口可能会有调整，如出现这种情况，船公 司将负责港口间的运转交通。
                <w:br/>
                3、景点内园中园门票及行程中注明门票自理的景点。
                <w:br/>
                4、因不可抗力因素所引致的额外费用；因旅游者违约、自身过错、自身疾病导致的人身财产损失而额外支付的费用。
                <w:br/>
                5、个人旅游人身意外险 (建议旅游者购买)。
                <w:br/>
                6、个人消费（如酒水、饮料，酒店内洗衣、电话等未提到的其它服务）。
                <w:br/>
                7、景区内设立的商店、路店，不属本行程安排的购物店范畴，属当地所有旅游车普遍性正常现象，可自由选择，报名前须知！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丰都往返索道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35.00</w:t>
            </w:r>
          </w:p>
        </w:tc>
      </w:tr>
      <w:tr>
        <w:trPr/>
        <w:tc>
          <w:tcPr/>
          <w:p>
            <w:pPr>
              <w:pStyle w:val="indent"/>
            </w:pPr>
            <w:r>
              <w:rPr>
                <w:rFonts w:ascii="宋体" w:hAnsi="宋体" w:eastAsia="宋体" w:cs="宋体"/>
                <w:color w:val="000000"/>
                <w:sz w:val="20"/>
                <w:szCs w:val="20"/>
              </w:rPr>
              <w:t xml:space="preserve">三峡大坝旅游区电瓶车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10.00</w:t>
            </w:r>
          </w:p>
        </w:tc>
      </w:tr>
      <w:tr>
        <w:trPr/>
        <w:tc>
          <w:tcPr/>
          <w:p>
            <w:pPr>
              <w:pStyle w:val="indent"/>
            </w:pPr>
            <w:r>
              <w:rPr>
                <w:rFonts w:ascii="宋体" w:hAnsi="宋体" w:eastAsia="宋体" w:cs="宋体"/>
                <w:color w:val="000000"/>
                <w:sz w:val="20"/>
                <w:szCs w:val="20"/>
              </w:rPr>
              <w:t xml:space="preserve">白帝城景区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252.00</w:t>
            </w:r>
          </w:p>
        </w:tc>
      </w:tr>
      <w:tr>
        <w:trPr/>
        <w:tc>
          <w:tcPr/>
          <w:p>
            <w:pPr>
              <w:pStyle w:val="indent"/>
            </w:pPr>
            <w:r>
              <w:rPr>
                <w:rFonts w:ascii="宋体" w:hAnsi="宋体" w:eastAsia="宋体" w:cs="宋体"/>
                <w:color w:val="000000"/>
                <w:sz w:val="20"/>
                <w:szCs w:val="20"/>
              </w:rPr>
              <w:t xml:space="preserve">小三峡景区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290.00</w:t>
            </w:r>
          </w:p>
        </w:tc>
      </w:tr>
      <w:tr>
        <w:trPr/>
        <w:tc>
          <w:tcPr/>
          <w:p>
            <w:pPr>
              <w:pStyle w:val="indent"/>
            </w:pPr>
            <w:r>
              <w:rPr>
                <w:rFonts w:ascii="宋体" w:hAnsi="宋体" w:eastAsia="宋体" w:cs="宋体"/>
                <w:color w:val="000000"/>
                <w:sz w:val="20"/>
                <w:szCs w:val="20"/>
              </w:rPr>
              <w:t xml:space="preserve">三峡大坝升船机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290.00</w:t>
            </w:r>
          </w:p>
        </w:tc>
      </w:tr>
      <w:tr>
        <w:trPr/>
        <w:tc>
          <w:tcPr/>
          <w:p>
            <w:pPr>
              <w:pStyle w:val="indent"/>
            </w:pPr>
            <w:r>
              <w:rPr>
                <w:rFonts w:ascii="宋体" w:hAnsi="宋体" w:eastAsia="宋体" w:cs="宋体"/>
                <w:color w:val="000000"/>
                <w:sz w:val="20"/>
                <w:szCs w:val="20"/>
              </w:rPr>
              <w:t xml:space="preserve">三峡大坝耳麦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一：游船游览注意事项
                <w:br/>
                1、大三峡（瞿塘峡、巫峡、西陵峡）及其中的景点（如：神女峰等）均在船上观看，不需要门票。但观看的位置非常重要，所以要留意船上的广播或服务人员的建议。 
                <w:br/>
                2、有的景点需要下船游览，如：三峡大坝，神农溪，石宝寨等，（不同的游轮及上下水游览的景点不尽相同）。每到一个景点，您需要听船上广播和导游的忠告，记住游轮停靠的码头和游轮开航的时间，您必须在开航前返回游轮，切记。
                <w:br/>
                3、离船观光之前，您会得到一张离船卡，回船后须将此卡交回总台以便确认您是否已回船。在游览小三峡或神农溪时，您会被要求穿上救生衣以保证安全。需要注意的是，您必须记住您乘坐的游轮名称、停靠的码头和游轮在每一个观光点的起航时间。出现意外情况时，您必须自己在游轮开航前赶回游轮。当您不知道回船的道路时，而且又语言不通，您可以向当地旅游从业人员或任何市民出示您的离船卡或者有关您乘坐游轮的资料，他们会乐意为您指明回船的道路。 
                <w:br/>
                4、在船上您需要注意人身安全和财物安全。船行江中，应该十分注意坠江事故的发生，特别是小孩。离开房间时（到餐厅用餐或上岸游览），请将现金和贵重物品（如相机等）随身携带，同时锁好房门，以免损失。
                <w:br/>
                5、上岸游览的景点几乎都需要步行上坡、上台阶，您需要穿轻便一些的鞋子。三峡中风雨难测，所以雨具是必备的物品之一。船上观景时，由于江风较大，春秋季节应备薄毛衣或外套；冬季江上寒冷，应备厚重衣物，如羽绒服等；夏季无碍，但需备墨镜和防晒霜为好。 
                <w:br/>
                6、衣物：根据自己的情况，主要以休闲、轻松的服装为主；因上岸参观时徒步行走的时间较长，我们建议您准备便鞋。 
                <w:br/>
                夏季：三峡地区夏季气温较高，日照时间较长，最好能准备帽子，太阳镜，防晒霜等物品。 
                <w:br/>
                春秋：备毛衣，夹克和防雨的、有帽的风衣。
                <w:br/>
                冬季：行船时室外相当寒冷，应备防雨的大衣、防寒服等。
                <w:br/>
                7、卫生防预：出发前最好带上平时经常用的感冒和消化系统常用药物。如果身体有什么不适要尽早预防和看医生。长江游船上有小诊所和随船医生，随时为您服务，收费也是比较低的，有的游船只收药费不收出诊费。不要随便购
                <w:br/>
                买小摊上的食品、水果和矿泉水。夏天上岸参观一定要带船上购买的矿泉水和纸巾，带上少量的人民币，最好是十元币种，数额在100-500元之间，以备上岸参观的零星花费，如缆车、冷品、特殊参观门票、支付小费等。 
                <w:br/>
                8、不同的游轮会有不同的活动安排。通常，船上会安排歌舞表演晚会、游船说明会、长江三峡讲座、中国书法讲座、中国饮食文化讲座、太极拳等讲座活动，您可根据自己的情况选择参加。长江三峡的风光是美丽和雄伟的，您不仅要把美丽的风光留在您的脑海，还需要把它们记录到你给你的胶片和录影带中。所以您需要要携带足够胶卷、电池和录影带，最好还有防水装置，当您办理完登船入住手续后，您会得到一张乘船卡，在卡上签好您的房号和姓名后，可凭此卡在船上签单消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如果想取消船位，要立即书面通知我司，我司会于收到书面通知日起才正式取消订位，但必须支付下列的取消违约金： 
                <w:br/>
                ·1、在开航之日前15-29天取消船位，须支付30%全额船票的违约金。
                <w:br/>
                ·2、在开航之日前8-14天取消船位，须支付50%全额船票的违约金。 
                <w:br/>
                ·3、在开航之日前7天内取消船位，须支付100%全额船票的违约金。    
                <w:br/>
                ·4、取消船位包括取消全部或部分船位，变更船名或航期。 
                <w:br/>
                ·5、黄金周期间为买断舱位，取消船位须支付100%全额船票的违约金。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2026-11-02T19:22:21+08:00</dcterms:created>
  <dcterms:modified xsi:type="dcterms:W3CDTF">2026-11-02T19:22:21+08:00</dcterms:modified>
</cp:coreProperties>
</file>

<file path=docProps/custom.xml><?xml version="1.0" encoding="utf-8"?>
<Properties xmlns="http://schemas.openxmlformats.org/officeDocument/2006/custom-properties" xmlns:vt="http://schemas.openxmlformats.org/officeDocument/2006/docPropsVTypes"/>
</file>