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【大美陕西】运城往返早对晚机双飞6天 | 兵马俑 | 华清宫| 回民街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 → 运城CZ3921/09:00-11:25
                <w:br/>
                【回程】运城 → 广州 CZ3986/20:40-23:20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【国宝物语】一扇通往大唐长安的时光之门——【西安博物院】3000珍宝讲述着：何以长安？何以中国？
                <w:br/>
                【万里黄河第一瀑】中华母亲河——【黄河壶口瀑布】黄浪撞崖成雷，晋陕峡谷回荡《黄河大合唱》的天地交响。站在观瀑台，你不是游客，而是中华民族不屈血脉的见证者！
                <w:br/>
                【奇险天下第一山】千仞绝壁如刀劈，万丈深渊云海吞——【西岳华山】胆魄在此淬炼，心志于此登顶！上过华山的人，从此不怕人生险路！
                <w:br/>
                【陕北好江南】自力更生的精神原乡——【南泥湾】昔日荒山变稻浪“到处是庄稼，遍地是牛羊”。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根据航班时间，于指定的地点集中前往广州白云机场集中，送团人将为您办理登机手续！搭乘航班飞赴运城，
                <w:br/>
                抵达导游接机后游览【运城博物馆】（约2.5小时）是一座收藏、展示、研究、传播运城历史、文化、艺术的综合性博物馆，为国家一级博物馆 。游览【运城盐湖】（车游约30分钟）山西运城著名景点，三千亩盐湖碧波万顷，一眼望不到边。明媚的阳光下，湖水在薄雾中显得分外美丽，洁净的湖面上涟漪荡漾。盐晶在阳光下闪闪发光，犹如一片巨大的镜子，映照着蓝天白云。湖边的盐晶结构各异，形态万千，美不胜收。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
                <w:br/>
                交通：飞机/汽车
                <w:br/>
                景点：运城博物馆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运城-华山
                <w:br/>
                酒店享用自助早餐，车赴华山（车程约2小时），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午餐：英雄宴     晚餐：X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华山-临潼-西安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景点：【枣园】【杨家岭】【金延安圣地河谷】
                <w:br/>
              </w:t>
            </w:r>
          </w:p>
        </w:tc>
        <w:tc>
          <w:tcPr/>
          <w:p>
            <w:pPr>
              <w:pStyle w:val="indent"/>
            </w:pPr>
            <w:r>
              <w:rPr>
                <w:rFonts w:ascii="宋体" w:hAnsi="宋体" w:eastAsia="宋体" w:cs="宋体"/>
                <w:color w:val="000000"/>
                <w:sz w:val="20"/>
                <w:szCs w:val="20"/>
              </w:rPr>
              <w:t xml:space="preserve">早餐：酒店自助早餐     午餐：秦王宴     晚餐：团餐，餐标30元/人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前往【唐大慈恩寺遗址公园赏秋】（约1小时），赴一场长安城的秋日之约，秋风拂过，金黄色的银杏叶子随风飘落，与长安城古朴巍峨的大雁塔交相辉映，沉浸式感受千年古都的秋日浪漫。
                <w:br/>
                <w:br/>
                温馨提示：
                <w:br/>
                1、西安博物院逢周二闭馆，免费不免票，需提前预约。如遇闭馆或预约不成功，则改为参观：西安事变纪念馆/临潼博物馆，以实际预约为准，旅行社不另作赔偿，敬请谅解。
                <w:br/>
                交通：汽车
                <w:br/>
                景点：【西安博物院】【钟鼓楼广场】【唐大慈恩遗址公园】
                <w:br/>
              </w:t>
            </w:r>
          </w:p>
        </w:tc>
        <w:tc>
          <w:tcPr/>
          <w:p>
            <w:pPr>
              <w:pStyle w:val="indent"/>
            </w:pPr>
            <w:r>
              <w:rPr>
                <w:rFonts w:ascii="宋体" w:hAnsi="宋体" w:eastAsia="宋体" w:cs="宋体"/>
                <w:color w:val="000000"/>
                <w:sz w:val="20"/>
                <w:szCs w:val="20"/>
              </w:rPr>
              <w:t xml:space="preserve">早餐：酒店自助早餐     午餐：X     晚餐：长安大排挡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西安-延安
                <w:br/>
                酒店早餐后，车赴延安（车程约4小时），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打卡重现北宋延州历史风貌的【金延安圣地河谷】由万达集团打造的大型红色主题情景式街区，重现北宋延州历史风貌，穿越时空走进当年无数热血青年向往的老延安，领略黄土文化，感受古老延安！
                <w:br/>
                交通：汽车
                <w:br/>
                景点：【枣园】【杨家岭】【金延安】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延安：金岳酒店、泽鑫大酒店、弘泽国际酒店、圣都花园酒店、、御澜华廷酒店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延安-壶口-运城-广州
                <w:br/>
                酒店享用自助早餐，车赴壶口（车程约2小时），途径南泥湾，于【南泥湾党徽广场】拍照留念（约30分钟），南泥湾精神是延安精神的重要构成‘自己动手、丰衣足食’，激励着我们一代又一代的中华儿女。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 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午餐：黄河大鲤鱼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壶口瀑布电瓶车16+华山索道及往返景交车（详见行程第五天备注的温馨提示：190/280/360，以上方式三选一）
                <w:br/>
                10.自愿自理：杨家岭+杨家岭耳麦30元     兵马俑电瓶车+耳麦25     西安博物院耳麦30  
                <w:br/>
                华清宫耳麦20    
                <w:br/>
                备注：以上项目非必须，可根据自身体力自愿自费，敬请谅解！
                <w:br/>
                11.如产生自然单间，需补单房差520元/人，成人不占床含早退320元/人；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壶口瀑布电瓶车16+华山索道及往返景交车（详见行程第四天备注的温馨提示：190/280/360，以上方式三选一）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杨家岭+杨家岭耳麦30元     兵马俑电瓶车+耳麦25     西安博物院耳麦30  
                <w:br/>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2026-10-22T07:25:21+08:00</dcterms:created>
  <dcterms:modified xsi:type="dcterms:W3CDTF">2026-10-22T07:25:21+08:00</dcterms:modified>
</cp:coreProperties>
</file>

<file path=docProps/custom.xml><?xml version="1.0" encoding="utf-8"?>
<Properties xmlns="http://schemas.openxmlformats.org/officeDocument/2006/custom-properties" xmlns:vt="http://schemas.openxmlformats.org/officeDocument/2006/docPropsVTypes"/>
</file>