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【川陕联游·王牌光雾山】四川阆中双飞6天丨光雾山红叶节丨巴中丨米仓山国际森林公园丨恩阳古镇丨天然画廊 丨黑熊沟丨大小兰沟丨汉中丨留坝老街丨剑门关丨阆中古城丨十八月潭丨南龛石窟（航班下午对晚机，10月16/18日排期）行程单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WZ-20260916WPGWS06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CZ5781/16:40-19:00
                <w:br/>
                阆中-广州 CZ5782/ 19:50-22:20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CZ5781/16:40-19:00 ）—酒店
                <w:br/>
                广州乘机（飞行约2.5小时）前往阆中古城机场，抵达后乘专车前往阆中市区，后入住酒店休息。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阆中明宇豪雅大酒店/明宇尚雅酒店/嘉舟丽港酒店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前往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（60公里，约1.5小时）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 光雾山.米仓山 （80公里，约1.5小时）—南江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 【香炉山】往返缆车150元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 —恩阳古镇—巴中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前往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江北宾馆/锦江饭店/巴中图腾丽景酒店/维也纳酒店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巴中—阆中古城机场—广州（参考航班： CZ5782/ 19:50-22:20）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2026-09-17T18:18:29+08:00</dcterms:created>
  <dcterms:modified xsi:type="dcterms:W3CDTF">2026-09-17T18:18:29+08:00</dcterms:modified>
</cp:coreProperties>
</file>

<file path=docProps/custom.xml><?xml version="1.0" encoding="utf-8"?>
<Properties xmlns="http://schemas.openxmlformats.org/officeDocument/2006/custom-properties" xmlns:vt="http://schemas.openxmlformats.org/officeDocument/2006/docPropsVTypes"/>
</file>