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【德天鹅泉·梦幻靖西】广西  崇左鹅泉双动3天   “中国最美瀑布”德天跨国大瀑布| “西南三大名泉”靖西鹅泉| “绣球之乡”靖西旧州古镇|花千骨拍摄地“峒那屿湾” |广西民族博物馆|崇左太平古城|大新明仕田园行程单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ZM-20260915-C1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VIP独家定制.宿崇左五星凯玄国际大酒店+靖西NEW超豪酒店【长丰国际酒店】！
                <w:br/>
                <w:br/>
                <w:br/>
                <w:br/>
                以为桂林已经够美了！直到我来了崇左！
                <w:br/>
                深入崇左山水，桂西南绝美梦幻联游！
                <w:br/>
                【明仕+硕龙+安平+靖西】中越边境.2晚超豪华体验！
                <w:br/>
                ★游览《花千骨》拍摄地，世界第四.亚洲第一大跨国瀑布【德天跨国大瀑布】！
                <w:br/>
                ★游览《蜀山战纪》拍摄地，中国三大名泉【靖西鹅泉】！
                <w:br/>
                ★游览“中国绣球之乡”【旧州古镇】，集靖西山水风光，被盛赞“采风创作的天堂”！
                <w:br/>
                ★打卡《花千骨》曝光次数最多、中国最美的田园风光【明仕田园】！
                <w:br/>
                ★游览仙境山水世界，安排徐霞客沉浸式旅游【峒那屿湾】！
                <w:br/>
                ★漫游“世界壮乡第一古城”【崇左太平古城】，穿越至大唐繁华盛世的休闲度假胜地！
                <w:br/>
                ★舌尖上的桂西南，品尝【壮族风味宴】和【越南特色鸡肉粉】！
                <w:br/>
                &lt;高端臻选.2晚超豪华体验&gt;
                <w:br/>
                ★1晚崇左超豪五星【凯玄国际酒店】，尽享空中泳池浪漫体验！
                <w:br/>
                +1晚靖西NEW当地最豪酒店之一【長豐国际大酒店或同级】！
                <w:br/>
                ★品质之旅！真正纯玩 0购物0景店！尽享惬意的豪华旅程！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广州南—南宁—崇左
                <w:br/>
                广州火车南站乘动车前往南宁（二等座或卧代二等座，以出票车次为准，车程时间约3.5小时），导游接团。抵达后前往游览国家一级博物馆【广西民族博物馆】（游览约60分钟），广西民族博物馆主体建筑外形取材于富有广西地域特色和民族特色的铜鼓，整个建筑如一只展翅的鲲鹏，遨游于青山绿水之间。广西民族博物馆以收藏、研究和展示广西12个世居民族的传统文化为主要工作任务，同时兼顾对广西周边省份各民族以及东南亚各民族的文化研究、文物资料收藏和宣传展示。馆有藏品数量56321件/套，有珍贵文物3666件/套。后前往中国边关城市--崇左（车程约2小时），抵达后游览“世界壮乡第一古城”【太平古城】（自由游览约90分钟），是广西文物保护单位太平府故城所在地，也是集人文风物、文化体验、古城休闲、慢生活度假于一体的旅游休闲度假地。整个项目围绕骆越文化、壮乡文化、水文化、糖文化等主题，在原址复原并扩建了内河、府衙，修缮了古城墙，将商业形态与民俗演出、科技管理、非遗传承、功能型商业配套等融合。到了晚上，古城里面就会灯火通明，犹如天上宫阙一样，让人瞬间穿越至大唐繁华盛世的感觉似的，令人心动不已。后入住崇左高端五星【凯玄国际大酒店】（如满房安排天龙湾或同级），尽情高端雅致体验！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崇左—靖西
                <w:br/>
                酒店享用早餐。后前往美丽的安平（车程约1小时），抵达后前往游览【峒那屿湾景区】（游览约1.5小时，不含仙河画舫游船现交导游）景区自然与人文资源富集，喀斯特山水风光纯美秀丽，孕育在别样山水的黑水河域，聚集了桂西南奇山秀水之精华，人称“别样漓江”、“桂水仙河”，曾被《花千骨》、《蜀山战记》等多部影视剧取景。主要景观聚集在“峒那屿湾八景”，乘舟可远观山屿连涟，登岸则近看林石缠绵。集奇山秀水精华，承千年土司文化景区内江河纵横，绿岛村庄相依，景点密布应接不暇，漫游仙河，景随舟移，沿途奇峰夹峙，碧波清幽，古树成荫，俨然桃源仙境，有着“世袭土司后花园”的美。数百亩鲜花（以格桑花、三角梅为主）在连绵起伏的大地上，千奇百怪的石林中，清澈透亮的江水岸次第绽放，五颜六色，千姿百态，绚丽多彩（花期观赏效果受天气气候等因素影响）。后前往美丽的大新县，后前往《花千骨》取景地、中国最美的乡村度假营地---【明仕田园】（徒步或车观游览约30分钟），闯入明仕田园奇峰秀水、山水相映的绝美风光。农夫荷锄，牧童戏水，风光俊朗清逸，极富南国田园气息。午餐品尝【越南特色鸡肉粉】。后自费前往游览《花千骨》长留山仙境、中国最美瀑布之一、国家5A名胜风景区【德天跨国大瀑布】（自费套票，游览约2小时，自费套票含景区换乘车费35/人）。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 后前往素有气候“小昆明”之称，又有山水“小桂林”之誉的旅游度假胜地【靖西】（车程约1.5小时），后前往自由漫步【锦绣古镇】（自由游览约40分钟），古镇集文化体验、休闲娱乐、餐饮住宿、商务接待、生态养生等功能于一体的锦绣古镇。该古镇规划占地365.78亩，总投资12亿元，包括锦绣大道-特色文旅商业街区、龙潭夜市-小吃烧烤街区、南天驿站-主题客栈区、水岸印象-特色餐饮街区，涵盖吃、住、行、游、购、娱等。后前往入住靖西NEW当地最豪酒店之一【長豐国际大酒店或同级】，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靖西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靖西—南宁—广州
                <w:br/>
                早餐后自费前往游览《蜀山战纪之剑侠传奇》拍摄地、中国西南三大名泉之【靖西鹅泉】（自费套票，游览约90分钟）。鹅泉与大理蝴蝶泉、桂平西山乳泉并称西南地区三大名泉，自古既是靖西八景之一。鹅泉既是德天瀑布的源头，也是珠江的源头之一。鹅泉是一处面积达50余亩的巨泉，泉水从石灰岩缝隙中涌出，汇入深潭，然后继续东流，称为鹅泉河。泉边建有杨媪庙，庙前立有清代《鹅泉亭碑》等三块巨大石碑，石碑所载的大都是历史以来有关鹅泉的由来及题诗，庙内四壁题字碑刻众多，映衬以山光水色，显得极为清幽。泉中盛产鲤鱼，据说人们在泉边大声呼喊，引起水面震动，鲤鱼受惊便会竞相跃出水面，便是靖西著名一景“鹅泉鱼跃”。泉上建有15孔拱桥，建于清代，是靖西县保存较为完好的古桥。长桥卧波，气势壮观，为鹅泉胜景之一。后自费前往游览“中国绣球之乡”【旧州古镇】（自费套票，游览约90分钟），旧州景区四面被喀斯特地貌群山层层环抱，古城在两条河流的汇集处依水而建，年平均气温19.9℃，四季宜人。“山水赛桂林，气候似昆明”，人文古迹众多，壮族风情浓郁，素有“壮族活的博物馆”之美誉。旧州山水集靖西风光之大成，移步是风景，入眼皆是画，被摄影家、美术家们盛赞为“采风创作的天堂”。旧州古城自古以来制作传统工艺品--绣球布闻名于世，旧州街有5百多户人家，家家户户都会制作绣球，从七、八岁的娃娃到六、七十岁的老太太都参加制作绣球，年产绣球30多万个，被誉为“中国绣球之乡”。早在一千多年前，旧州古城就作为归顺州（靖西古名）的州府，一直是中越边境线上重要的政治门户、经贸枢纽、文化中心和军事要塞，是当之无愧的“千年古城”。旧州风光旖旎，景区的文物胜迹甚丰，有文昌阁、瓦氏夫人点将台、绣球风情街、壮音阁等景观。旧州风光是靖西田园风光的缩影，吸纳了靖西近千年古朴典雅的文化底蕴，将自然景观和人文荟萃融为一体。午餐享用【壮乡风味宴】。后统一集中乘车前往南宁站，乘坐动车返回（二等座，以当天车次为准），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崇左靖西入住当地豪华酒店(每成人每晚一个床位，靖西崇左属于当地三四线城市，整体酒店规模设施服务均不及广东)，入住双人标间。靖西参考酒店：靖西长丰国际大酒店，如满房安排靖西怡程酒店、靖西维也纳或同级；崇左参考酒店：凯玄国际大酒店，如满房安排崇左国际大酒店、崇左天龙湾曼悦或同级+赠送柠檬鸭风味宴
                <w:br/>
                3、用餐：含2正2早 (酒店房费含自助早餐)，其中正餐30标，越南鸡肉粉按当地实价约20元左右（小孩餐费减半，不用不退）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当地小交道等自费费用：德天跨国大瀑布+德天换乘车费+鹅泉风景区+峒那屿湾•仙河画舫游船+旧州古镇+车导服务费80元/人=优惠价368元/人（1.2-1.5中童240元/人，1.2以下小童130元/人）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2026-09-16T18:24:18+08:00</dcterms:created>
  <dcterms:modified xsi:type="dcterms:W3CDTF">2026-09-16T18:24:18+08:00</dcterms:modified>
</cp:coreProperties>
</file>

<file path=docProps/custom.xml><?xml version="1.0" encoding="utf-8"?>
<Properties xmlns="http://schemas.openxmlformats.org/officeDocument/2006/custom-properties" xmlns:vt="http://schemas.openxmlformats.org/officeDocument/2006/docPropsVTypes"/>
</file>