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自由美西】美国西部四城12日行程单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北京-旧金山 CA985 13:00/09:30
                <w:br/>
                洛杉矶-北京 CA984 22:00/04:05+2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【这是一次经典之旅】旧金山/洛杉矶/圣地亚哥/拉斯维加斯--美西四大名城缺一不可
                <w:br/>
                <w:br/>
                【这是一次庆典之旅】不同团期体验万圣节/感恩节+黑五/圣诞节/双旦跨年 
                <w:br/>
                <w:br/>
                【这是一次美食之旅】本地海鲜/传统牛排/明星汉堡--美国餐饮三件套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【这是一次赛博之旅】拉斯大球看一部视觉大片+26年LA世界杯体育馆打卡
                <w:br/>
                <w:br/>
                【这是一次双国之旅】墨西哥蒂华纳美墨边境墙的沉重感可以由一顿TACO来化解
                <w:br/>
                <w:br/>
                【这是一次多元之旅】以上种种 体验大美西部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全国-(飞机)-北京-(飞机)-旧金山
                <w:br/>
                ●【★】,今日搭乘国际航班飞往美国西海岸"湾边之城"旧金山。
                <w:br/>
                <w:br/>
                参考航班：
                <w:br/>
                全国-北京 联运城市航班请以实际预订为准（部分城市可能需要提前一天联运）
                <w:br/>
                北京-旧金山 CA985 1300 0930
                <w:br/>
                行李规定：
                <w:br/>
                个人物品：每人1件 行李尺寸限制请咨询航司 
                <w:br/>
                手提：每人1件,每件5公斤 每件三边不超过55*40*20CM 
                <w:br/>
                托运：每人1件,每件23公斤 每件长宽高之和≤158CM。
                <w:br/>
                ●【★】,出关后我们前往市区游览。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北京飞旧金山→"近代桥梁工程的一项奇迹"金门大桥（不少于20分钟）→"古罗马建筑的孤本"旧金山艺术宫（不少于20分钟）→"世界上最弯曲的街道"九曲花街（不少于30分钟）→"人与自然和谐相处"渔人码头（不少于30分钟）→"世界同性恋之都"卡斯楚街（车览）→"俯瞰大旧金山湾区"双子峰（不少于20分钟）→酒店
                <w:br/>
                <w:br/>
                ***备注：最终景点安排和游览时间视通关时间决定。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旧金山-(旅游巴士约460公里)-西部小镇
                <w:br/>
                ●【★】,早餐后前往圣何塞（San Jose），美国第10大城市，被誉为“硅谷之心”，世界知名大型高科技公司云集于此。
                <w:br/>
                后驱车于傍晚抵达中西部小镇入住。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贝克斯菲尔德逸林酒店(DoubleTree by Hilton Bakersfield)或希尔顿逸林弗雷斯诺会议中心酒店(DoubleTree by Hilton Fresno Convention Center)或同级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晚餐：X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拉斯维加斯-(旅游巴士约395公里)-西部小镇
                <w:br/>
                ●【★】,早餐后出发，今日我们将深刻体会到什么叫百变美西。
                <w:br/>
                <w:br/>
                行程安排：
                <w:br/>
                拉斯维加斯→"纳瓦霍砂岩远古皱褶"雪峡谷州立公园（费用已含，不少于40分钟）→"天然石俑的殿堂"布莱斯峡谷国家公园（费用已含，不少于45分钟）→布莱斯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西部小镇-(旅游巴士约400公里)-西部小镇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布莱斯→随印第安向导走进 纳瓦霍族印第安保留地羚羊峡谷（费用已含，不少于80分钟）→"科罗拉多河的大拐弯"马蹄湾（费用已含，不少于40分钟）→"彩色峡谷"鲍威尔湖+格兰大坝（不少于30分钟）→佩吉。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午餐：美式牛扒     晚餐：√   </w:t>
            </w:r>
          </w:p>
        </w:tc>
        <w:tc>
          <w:tcPr/>
          <w:p>
            <w:pPr>
              <w:pStyle w:val="indent"/>
            </w:pPr>
            <w:r>
              <w:rPr>
                <w:rFonts w:ascii="宋体" w:hAnsi="宋体" w:eastAsia="宋体" w:cs="宋体"/>
                <w:color w:val="000000"/>
                <w:sz w:val="20"/>
                <w:szCs w:val="20"/>
              </w:rPr>
              <w:t xml:space="preserve">鲍威尔湖景贝斯特韦斯特酒店(Best Western View of Lake Powell Hotel)或鲍威尔湖贝斯特韦斯特优质酒店或同级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西部小镇-(旅游巴士约450公里)-拉芙林
                <w:br/>
                ●【★】,早餐后前往游览世遗之“世界七大自然奇迹之首”大峡谷国家公园。之后抵达金曼小镇，漫步于66号公路，恍若穿越到了上世纪牛仔风行的年代。
                <w:br/>
                <w:br/>
                行程安排：
                <w:br/>
                西部小镇→"地球地理教科书"大峡谷国家公园Yavapai Point观景台+Mather Point观景台（费用已含，不少于50分钟）+可自选体验南峡直升飞机（不少于15分钟）→金曼66号公路小镇（不少于20分钟）→"水上城市"拉芙林。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)或拉芙琳金矿酒店(Golden Nugget Laughlin)或同级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维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中心博物馆（不少于60分钟）→"66号公路的尽头"圣莫妮卡海滩（不少于20分钟）→打卡2026年世界杯LA索菲体育场（外观，不少于15分钟）→洛杉矶国际机场。
                <w:br/>
                <w:br/>
                特别提示：盖蒂中心博物馆逢周一闭馆及节庆存在闭馆可能性，如遇闭馆，则转为游览UCLA大学，敬请理解。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洛杉矶索菲体育馆】,全球最昂贵建筑之一--耗资超50亿美元的【洛杉矶索菲体育场】，占地288,000平方米，采用了前所未有的设计元素，无论是露天的大厅，还是球场上方的360度双面显示屏，都迅速使这座建筑在全球备受瞩目，让人联想到八公里外太平洋海岸的澎湃巨浪。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2人成行；此套餐限12岁以上；7-12岁另有儿童套餐；时长约1.5小时。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四人成团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南峡谷直升机</w:t>
            </w:r>
          </w:p>
        </w:tc>
        <w:tc>
          <w:tcPr/>
          <w:p>
            <w:pPr>
              <w:pStyle w:val="indent"/>
            </w:pPr>
            <w:r>
              <w:rPr>
                <w:rFonts w:ascii="宋体" w:hAnsi="宋体" w:eastAsia="宋体" w:cs="宋体"/>
                <w:color w:val="000000"/>
                <w:sz w:val="20"/>
                <w:szCs w:val="20"/>
              </w:rPr>
              <w:t xml:space="preserve">4 人成行，2 岁以上同价。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340.00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*成行人数:8人或以上
                <w:br/>
                *活动时间:不少于2.5小时
                <w:br/>
                *行程安排:过境-美墨边境墙-革命大道-白色拱门午餐-过境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2026-09-09T19:58:24+08:00</dcterms:created>
  <dcterms:modified xsi:type="dcterms:W3CDTF">2026-09-09T19:58:24+08:00</dcterms:modified>
</cp:coreProperties>
</file>

<file path=docProps/custom.xml><?xml version="1.0" encoding="utf-8"?>
<Properties xmlns="http://schemas.openxmlformats.org/officeDocument/2006/custom-properties" xmlns:vt="http://schemas.openxmlformats.org/officeDocument/2006/docPropsVTypes"/>
</file>