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OC1783308164T3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限定赠送：赠格林诺奇 + 箭镇一日游，深度打卡南岛网红秘境
                <w:br/>
                ★ 舒适住宿：全程 3-4 星级酒店，搭配一晚特色度假屋，兼顾舒适与特色体验
                <w:br/>
                ★ 火车特色： 仙蒂镇复古蒸汽火车，铁道风光沉浸式体验
                <w:br/>
                ★ 全景环线：基督城 / 冰川小镇 / 瓦纳卡 / 皇后镇 / 但尼丁 / 库克山 / 蒂卡波全覆盖，一次览尽雪山、冰川、湖泊、古镇、星空多元地貌
                <w:br/>
                ★ 网红打卡：瓦纳卡孤独树、皇后镇天际缆车、福克斯冰川、好牧羊人教堂全线囊括，出片氛围感拉满
                <w:br/>
                ★ 人文风光双收：英伦基督城、淘金箭镇仙蒂镇、复古但尼丁，自然景观搭配历史人文，玩法丰富不单调
                <w:br/>
                ★ 合理行程：8 天闭环环线不走回头路，行程动静均衡，轻度徒步适配全年龄段游客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车抵达亚瑟山口（Arthur'sPass）与主团汇合，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
                <w:br/>
                但尼丁火车站 Dunedin Railway Station：有“南半球最美火车站”美誉，复古姜饼屋风格，非常适合合影。
                <w:br/>
                鲍德温街 Baldwin Street：吉尼斯纪录认证的世界最陡街道，勇敢者可步行挑战陡坡，站在坡顶俯瞰城市别有风味。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4.首道景点门票3 个：仙帝镇淘金+蒸汽火车，Skyline天际缆车，纳拉克古堡。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2.自理午晚餐，机票，签证费用，高山小火车自选项目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2.条件与限制：旅行社有可能根据天气情况调整行程。如由于人力不可抗拒的因素导致景点无法参加我社退还费用或安排同等价位的产品。自由活动时客人自行购物被视作个人行为，与我方无关。
                <w:br/>
                3.如果遇到天气、战争、罢工、地震等人力不可抗力因素影响而无法旅游，我社将按照旅行社协议，退还尚未使用旅游景点门票。其他项目按照供应商的政策执行。
                <w:br/>
                4.游客因个人原因临时自愿放弃旅游，一律不退款。
                <w:br/>
                5.我社只提供文字中所列的服务项目及相关事项的有限责任，不承担与此文字描述之外的责任，如人情、个人方面的，不可预见性的突发事件，和法律或者刑事方面相关的，宗教信仰等方面的等一切责任。 
                <w:br/>
                6.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3.新西兰的三人间默认为一张大床加一张小床或行军床。如果需要3张独立分开的床，请事先声明，如果酒店难以确认时，客人可以选择更换房型并补交费用。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50%定金，出发前 21 天请付清余款
                <w:br/>
                1.因任何理由选择取消旅行团，本公司均会按以下方法退款：出团前30日-15日（含），取消或更改订位，收取团费的30%；出团前14日-8日（含），取消或更改订位，收取团费的50%；出团前7日（含）内取消或更改，恕不退款
                <w:br/>
                2.若客人因疫情原因不能成行，依照以上方式退款。
                <w:br/>
                3.如因个人原因未能及时汇合导游，本公司不承担任何责任。-所有节目安排按当地状况决定， 因天气或航班原因本公司有权适时调整浏览安排 ，并且本公司保留最终决定和解释权。
                <w:br/>
                4.以上所列酒店倘若已订满，本公司有权用其他同级酒店替换。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2.儿童报价：4-12岁小童和一成人（儿童单人价格）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2026-07-10T03:06:14+08:00</dcterms:created>
  <dcterms:modified xsi:type="dcterms:W3CDTF">2026-07-10T03:06:14+08:00</dcterms:modified>
</cp:coreProperties>
</file>

<file path=docProps/custom.xml><?xml version="1.0" encoding="utf-8"?>
<Properties xmlns="http://schemas.openxmlformats.org/officeDocument/2006/custom-properties" xmlns:vt="http://schemas.openxmlformats.org/officeDocument/2006/docPropsVTypes"/>
</file>