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逸游品选水屋 | 仙本那5天4晚半自助游-AK澳门直飞行程单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SPY-SA17791774983Y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广州-斗湖：AK1617 03:30-07:10
                <w:br/>
                斗湖-广州：AK1618 22:00-01:30+1
                <w:br/>
                AK7013   MFMTWU   1620-1950
                <w:br/>
                AK7012   TWUMFM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1、品质选择网红水屋：实地考察品质选择水屋，多类型水屋自由选择，独栋私密，水上屋包含：早午晚餐，下午茶，度假屋设施玩乐；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7、广州/澳门直飞：免去转机烦恼，含每人1件20KG来回托运行李；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日期为航班起飞时间，前往机场，直飞斗湖，乘车前往仙本那镇上酒店办理入住。 澳门出发：参考航班 AK7013 16:20-19:50
                <w:br/>
                各位贵宾于机场办理登机手续，飞斗湖（约3小时30分钟）。抵达斗湖机场后（乘约70分钟车）前往仙本那镇上，后入住酒店，为明天的美好离岛游做好准备。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仙本那镇上幸福小屋度假村/梦幻庄园或同级；不指定入住酒店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赠送当地一日游：马达京+汀巴汀巴或班丹南附近海域浮潜+邦邦岛浮潜一日游。
                <w:br/>
                早餐后前往码头，参加赠送的当地一日游：马达京+汀巴汀巴岛或班丹南附近海域+邦邦岛跳岛浮潜之旅。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如抵达日开放需要登岛，上岛费请自理)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（以上出发和返回时间，会因为天气、洋流、船速等原因有所误差，敬请知悉）
                <w:br/>
                小贴士：出发前请大家带上泳衣泳裤，上好洗手间。
                <w:br/>
                1、全程注意防晒，紫外线超级强；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仙本那镇上幸福小屋度假村/梦幻庄园或同级；不指定入住酒店。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赠送当地一日游：马布岛+卡帕莱浮潜一日游。
                <w:br/>
                00-08:10AM ：酒店大堂集合，参加赠送的当地一日游 （镇上范围内-如因个人原因迟到，不予退款）。 
                <w:br/>
                08:30AM ：码头集合前往码头登记；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（以上出发和返回时间，会因为天气、洋流、船速等原因有所误差，敬请知悉）
                <w:br/>
                小贴士：出发前请大家换好衣服，带上泳衣，上好洗手间，第一站马布岛结束出发时可更换泳衣泳裤。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仙本那镇上幸福小屋度假村/梦幻庄园或同级；不指定入住酒店。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水上屋所含项目：
                <w:br/>
                1. 一日三餐（自助餐）及小吃；茶或咖啡、热冷白水（不含汽水、酒精饮料）等。
                <w:br/>
                2. 水上屋酒店套餐活动安排，皮划艇等无动力水上活动项目，具体以酒店活动安排为准。
                <w:br/>
                3. 度假村附近无限次浮潜，请务必穿好救生衣。
                <w:br/>
                上岛接送说明：涨退潮原因，会影响上下水屋的船班时间，准确时间请以出团书或水屋通知时间为准。
                <w:br/>
                <w:br/>
                .仙本那龙门客栈码头至果冻海水上屋 船班时间：12:00、15:00，单程船程约25分钟，入住时间14:30点。房间有阳台网床、可直接下海，度假村免费项目：玻璃船，海钓体验，浮潜，桨板，户外KTV，室内儿童乐园，健身房。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果冻海水屋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度假村退房，度假村-仙本那镇上前往斗湖飞澳门/广州，机场解散。
                <w:br/>
                约定岛上退房时间，退房后在度假村码头集合，搭乘快船抵达仙本娜镇码头，后乘车前往斗湖机场。
                <w:br/>
                离岛接送说明：涨退潮原因，会影响上下水屋的船班时间，准确时间请以出团书或水屋通知时间为准。
                <w:br/>
                果冻海水上屋至仙本那龙门客栈码头，船班时间：10:30、13:30，单程船程约25分钟，退房时间12点。
                <w:br/>
                参考航班
                <w:br/>
                AK7013   MFMTWU   1620-1950
                <w:br/>
                AK7012   TWUMFM   1225-1545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5.餐食：4个酒店早餐，行程4正餐；
                <w:br/>
                6.导游人员服务费+机票税杂费合计RMB590/人+水屋旺季附加费300元每人（0720-0810期间）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上岛费：马布岛50马币，马达京岛15马币，邦邦岛20马币。出海上岛费，现场支付。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3航站楼24小时业务咨询020-81102569；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w:br/>
                沙巴出团旅游须知
                <w:br/>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和对接人员直线沟通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2026-06-29T04:08:50+08:00</dcterms:created>
  <dcterms:modified xsi:type="dcterms:W3CDTF">2026-06-29T04:08:50+08:00</dcterms:modified>
</cp:coreProperties>
</file>

<file path=docProps/custom.xml><?xml version="1.0" encoding="utf-8"?>
<Properties xmlns="http://schemas.openxmlformats.org/officeDocument/2006/custom-properties" xmlns:vt="http://schemas.openxmlformats.org/officeDocument/2006/docPropsVTypes"/>
</file>