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【泰国】泰美时光 6天5晚 | 广州CZ往返 | 大皇宫 | 金沙岛快艇出海 | 东方公主号 | 湄南河行程单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SA1741751452sd-YT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去程：广州-曼谷 CZ357  08:15-10:20 回程： 曼谷-广州 CZ364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◎【优质航班】南航航班广州直飞曼谷，拒绝廉价航空
                <w:br/>
                ◎【专业领队】广州起止，专业领队，悉心照料全程旅行
                <w:br/>
                ◎【严选酒店】3晚曼谷网评五钻酒店+2晚芭提雅网评五钻酒店
                <w:br/>
                ◎【优选景点】大皇宫（经典必打卡景点）；金沙岛快艇出海；爽泰庄园（泼水+骑大象+水果餐）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大皇宫—湄南河—泰式按摩 1 小时—JODD网红火车夜市
                <w:br/>
                早餐后，前往参观金碧辉煌的【大皇宫】大皇宫对于去泰国旅游的人 来说有着特别的意义，到了泰国怎么也要去看一看这泰国皇宫的华丽与庄严吧，这片金碧辉煌的宫廷建筑汇集了绘画 、雕刻 和装饰艺 术的精华，走在殿宇之间除了感叹更能感受到建筑给人带来的安宁 。
                <w:br/>
                <w:br/>
                游【湄南河】，感受国际河流的人文与魅力。
                <w:br/>
                <w:br/>
                随后安排【泰式按摩】（体验时间 1 小时）为泰国古代医学文化之一，拥有四千多年历史，源远流长。古代泰国皇族利用它 作为强身健体和治疗身体劳损方法之一。 
                <w:br/>
                <w:br/>
                随后前往【网红火车夜市】感受曼谷的人间烟火气，品尝特色的泰国小吃可以说在曼谷当地人心目中数一数二，曼谷当地人郑重推荐，这里集美食购物旅游酒吧于一体，吃喝玩乐，体验感超强！网红火车夜市的酒吧和国内的酒吧街不一样，这里的酒吧都是露天的很简陋但是特别热闹。
                <w:br/>
                <w:br/>
                温馨提示：18 岁以下儿童因骨骼发育不完全，不宜参加古法按摩，导游和领队会安排陪同儿童等候，无费用增减，敬请谅解。
                <w:br/>
              </w:t>
            </w:r>
          </w:p>
        </w:tc>
        <w:tc>
          <w:tcPr/>
          <w:p>
            <w:pPr>
              <w:pStyle w:val="indent"/>
            </w:pPr>
            <w:r>
              <w:rPr>
                <w:rFonts w:ascii="宋体" w:hAnsi="宋体" w:eastAsia="宋体" w:cs="宋体"/>
                <w:color w:val="000000"/>
                <w:sz w:val="20"/>
                <w:szCs w:val="20"/>
              </w:rPr>
              <w:t xml:space="preserve">早餐：酒店自助     午餐：泰式餐     晚餐：泰式餐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珠宝中心--人蛇大战--芭提雅泰爽庄园(骑大象+泼水+水果大餐)--东方公主号
                <w:br/>
                早餐后，前往参观【皇家珠宝中心】泰国是世界红蓝宝石的主产地之一。后前往参观【人蛇大战表演】可欣赏精彩的人蛇大战，其园与泰国皇室合作，共同研究金刚眼镜蛇的毒液萃取物对人体的抗毒、解毒及清毒的功效。
                <w:br/>
                <w:br/>
                之后前往【泰爽庄园】之后游览体验独特的文 化氛围和地道的生活方式，您可亲临骑大象、泼水活动，让您和家人一起感受独特的泰式生活，品尝【水果大餐】泰国必吃水果，各种热带水果层出不穷，美味至极！
                <w:br/>
                <w:br/>
                再前往【东方公主号】是集餐饮和娱乐一身的游轮拍照留纪念，与人妖拍照。
                <w:br/>
              </w:t>
            </w:r>
          </w:p>
        </w:tc>
        <w:tc>
          <w:tcPr/>
          <w:p>
            <w:pPr>
              <w:pStyle w:val="indent"/>
            </w:pPr>
            <w:r>
              <w:rPr>
                <w:rFonts w:ascii="宋体" w:hAnsi="宋体" w:eastAsia="宋体" w:cs="宋体"/>
                <w:color w:val="000000"/>
                <w:sz w:val="20"/>
                <w:szCs w:val="20"/>
              </w:rPr>
              <w:t xml:space="preserve">早餐：酒店自助     午餐：泰式餐     晚餐：东方公主号船餐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快艇出海金沙岛一天--杜拉拉水上市场--沉香博物馆
                <w:br/>
                早餐后，乘坐快艇前往【金沙岛】（约半天时间），金沙岛是一座珊瑚礁岛，又名格兰岛，它是芭提雅最大的离岛。同时这里也是 芭提雅的水上活动天堂。在这里你可以透过各种水上运动探索金沙岛的美丽。比如自费参与：体验拖拽伞飞行，于鱼群一起在水中 漫步，探索海洋生态、搭乘刺激的水上摩托车或香蕉船等。当然不喜欢刺激的你也可以在海边散步或者在沙滩椅上享受日光浴和美 景，尽情放空，享受悠闲时光也没问题！
                <w:br/>
                <w:br/>
                下午前往【杜拉拉水上市场】，感受泰国慢生活。前往参观【沉香博物馆】泰国沉香是一种源自泰国的珍贵香料，历史上曾与海南沉香齐名，以‌清甜带凉意、微苦回甘的独特香韵‌著称。
                <w:br/>
              </w:t>
            </w:r>
          </w:p>
        </w:tc>
        <w:tc>
          <w:tcPr/>
          <w:p>
            <w:pPr>
              <w:pStyle w:val="indent"/>
            </w:pPr>
            <w:r>
              <w:rPr>
                <w:rFonts w:ascii="宋体" w:hAnsi="宋体" w:eastAsia="宋体" w:cs="宋体"/>
                <w:color w:val="000000"/>
                <w:sz w:val="20"/>
                <w:szCs w:val="20"/>
              </w:rPr>
              <w:t xml:space="preserve">早餐：酒店自助     午餐：岛上简餐     晚餐：泰式餐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芭提雅--四面佛--午餐--乳胶中心---Kingpower 免税店—曼谷
                <w:br/>
                早餐后，之后前往【四面佛】在这里你可以用鲜花、香蚀和木象求财或婚姻。随后参观【乳胶中心】您在这里可以亲身感受下 乳胶制品的舒适、透气、抗菌等特性。是自用及赠送亲友的最佳礼物。 【皇权免税店】（约 180 分钟含用餐时间）选购心爱的欧莱雅、雅诗兰黛、兰蔻、欧米茄等国际名牌、世界精品任您选购。
                <w:br/>
              </w:t>
            </w:r>
          </w:p>
        </w:tc>
        <w:tc>
          <w:tcPr/>
          <w:p>
            <w:pPr>
              <w:pStyle w:val="indent"/>
            </w:pPr>
            <w:r>
              <w:rPr>
                <w:rFonts w:ascii="宋体" w:hAnsi="宋体" w:eastAsia="宋体" w:cs="宋体"/>
                <w:color w:val="000000"/>
                <w:sz w:val="20"/>
                <w:szCs w:val="20"/>
              </w:rPr>
              <w:t xml:space="preserve">早餐：酒店自助     午餐：泰式餐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【用餐】全程7正5早，普通团餐餐标150泰铢/人/餐（正餐为行程所列，如航空公司航班时间临时调整，我社有权根据实际航班时间安排用餐，不做任何赔偿所有餐食如自动放弃，款项恕不退还）。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【杂费】综合服务费￥300/人。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1、儿童价：不占床+500元/人（不安排床位）； 占床+800元/人； 12周岁至18周岁必须占床+800元/人。
                <w:br/>
                2、外籍护照( 包括港澳台地区 ) : 加收￥500/人外籍附加费。
                <w:br/>
                3、全程单房差1000元/人。
                <w:br/>
                4、69周岁以下老人不加收老人附加费（含69周岁）。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皇家珠宝中心</w:t>
            </w:r>
          </w:p>
        </w:tc>
        <w:tc>
          <w:tcPr/>
          <w:p>
            <w:pPr>
              <w:pStyle w:val="indent"/>
            </w:pPr>
            <w:r>
              <w:rPr>
                <w:rFonts w:ascii="宋体" w:hAnsi="宋体" w:eastAsia="宋体" w:cs="宋体"/>
                <w:color w:val="000000"/>
                <w:sz w:val="20"/>
                <w:szCs w:val="20"/>
              </w:rPr>
              <w:t xml:space="preserve">
                主营：主营泰国红、蓝、黄、白宝石首饰，以及其它稀有有色宝石饰品。兼营：珍珠、玛瑙、翡翠等饰品，以及银器、木雕、橡胶手工艺制品等。
                <w:br/>
                面向各个国家游客。红黄蓝宝石为泰国特产 天然宝石，红宝石象征爱情，最稀有最昂贵； 黄宝石象征财富，价格次于红宝石；蓝宝石象征事业，三宝中价格最低。另外还有一种白宝石价格最实惠。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蛇药研究所</w:t>
            </w:r>
          </w:p>
        </w:tc>
        <w:tc>
          <w:tcPr/>
          <w:p>
            <w:pPr>
              <w:pStyle w:val="indent"/>
            </w:pPr>
            <w:r>
              <w:rPr>
                <w:rFonts w:ascii="宋体" w:hAnsi="宋体" w:eastAsia="宋体" w:cs="宋体"/>
                <w:color w:val="000000"/>
                <w:sz w:val="20"/>
                <w:szCs w:val="20"/>
              </w:rPr>
              <w:t xml:space="preserve">主营：具有提取毒蛇有效成分和精华的解毒丹、蛇油丸、风湿丸、蛇胆丸、蛇鞭丸、蛇粉、调经丸</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主营：乳胶产品、乳胶床垫、枕头等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沉香博物馆</w:t>
            </w:r>
          </w:p>
        </w:tc>
        <w:tc>
          <w:tcPr/>
          <w:p>
            <w:pPr>
              <w:pStyle w:val="indent"/>
            </w:pPr>
            <w:r>
              <w:rPr>
                <w:rFonts w:ascii="宋体" w:hAnsi="宋体" w:eastAsia="宋体" w:cs="宋体"/>
                <w:color w:val="000000"/>
                <w:sz w:val="20"/>
                <w:szCs w:val="20"/>
              </w:rPr>
              <w:t xml:space="preserve">野生沉香、人工种植沉香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1、泰拳
                <w:br/>
                2、TUTU下午茶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1、泰拳
                <w:br/>
                2、TUTU下午茶
                <w:br/>
                3、真枪实弹射击体验
                <w:br/>
                4、歌舞表演秀
                <w:br/>
                5、皇帝餐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C套餐</w:t>
            </w:r>
          </w:p>
        </w:tc>
        <w:tc>
          <w:tcPr/>
          <w:p>
            <w:pPr>
              <w:pStyle w:val="indent"/>
            </w:pPr>
            <w:r>
              <w:rPr>
                <w:rFonts w:ascii="宋体" w:hAnsi="宋体" w:eastAsia="宋体" w:cs="宋体"/>
                <w:color w:val="000000"/>
                <w:sz w:val="20"/>
                <w:szCs w:val="20"/>
              </w:rPr>
              <w:t xml:space="preserve">
                1、泰拳
                <w:br/>
                2、TUTU下午茶
                <w:br/>
                3、真抢实弹射击体验
                <w:br/>
                4、歌舞表演秀
                <w:br/>
                5、皇帝餐
                <w:br/>
                6、Spa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O2 奢华酒店(O2 Luxury Hotel)；休闲酒店(The Leisure Hotel)；曼谷素万那普机场帕拉佐酒店(Grand Parazo Hotel Suvarnbhumi Airport)；曼谷自然度假村及水疗中心(Bangkok natural spa and resort)或同级
                <w:br/>
                【芭提雅网评五钻酒店】：
                <w:br/>
                芭提雅浪漫雅酒店(Ramanya Resort Pattaya)；芭堤雅乔木提恩海滩精品酒店(So Boutique Jomtien Beach Pattaya)；芭堤雅水晶宫豪华酒店(Crystal Palace Luxury Hotel Pattaya)或同级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2026-06-27T04:06:40+08:00</dcterms:created>
  <dcterms:modified xsi:type="dcterms:W3CDTF">2026-06-27T04:06:40+08:00</dcterms:modified>
</cp:coreProperties>
</file>

<file path=docProps/custom.xml><?xml version="1.0" encoding="utf-8"?>
<Properties xmlns="http://schemas.openxmlformats.org/officeDocument/2006/custom-properties" xmlns:vt="http://schemas.openxmlformats.org/officeDocument/2006/docPropsVTypes"/>
</file>