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7-8月【8零恩施】湖北双飞5天｜屏山大峡谷｜恩施大峡谷·云龙河地缝｜狮子关｜地心谷｜伍家台｜女儿城｜仙山贡水｜三峡垂直升船机｜三峡大坝｜纯玩行程单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JSJ-HB20260708-BLES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来程（第一天）：广州飞宜昌CZ3311（ 0715-0910）
                <w:br/>
                回程（第五天）：宜昌飞广州CZ3300（2040-2230）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【地心谷景区】“人类起源地”“施南第一佳要”景区全程悬空栈道
                <w:br/>
                【狮子关景区】宣恩三大古雄关之一，被誉为“廊桥遗梦”，是中国最美水上浮桥之一
                <w:br/>
                【屏山大峡谷】中国仙本那，世外桃源，有“东方诺舟”之称
                <w:br/>
                【土家女儿城】中国第八大人造古镇，世间男子不二心，天下女儿第一城
                <w:br/>
                【宣恩仙山贡水】文澜桥步行至墨达楼,花灯璀璨,仿佛穿越时空回到了古代
                <w:br/>
                【恩施大峡谷】世界上最美丽的伤痕，被誉为中国唯一可以媲美美国科罗拉多大峡谷的景区
                <w:br/>
                【三峡大坝】 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3）出行交通：广州-宜昌双飞5天往返，广州-宜昌 CZ3311/07:15-09:10；宜昌-广州 CZ3300/20:40-22:30。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广州-宜昌三峡机场（CZ3311/07：15-09：10）-地心谷
                <w:br/>
                集合与广州白云机场乘座飞机前往宜昌（参考航班：（CZ3311/07：15-09：10）具体时间以实际出票为准）抵达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狮子关，伍家台，宣恩仙山贡水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屏山大峡谷，土家女儿城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备注：若遇屏山大峡谷临时闭园的情况下，我社更换景点为【腾龙洞景区】含腾龙洞景交、洞内电瓶车，另退费30元/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（温馨提示：女儿城表演以景区实际安排为准，若遇下雨等情况无法表演，无任何退费，敬请谅解；自由活动时间，请保管好随身携带物品、尊重当地民俗面貌注意人自身安全）
                <w:br/>
                晚餐安排恩施特色摔碗酒，摔碗酒是恩施土家族的风俗，酒精度大概15-25度左右，因为是米酒，味道甜甜的～它将土家儿女的热情展现得淋漓尽致。在恩施，摔碗酒也叫“biang当酒”。源于土家族，起源于周朝，并且与土家族的英雄先人“巴蔓子”有关。摔碗酒意味着吉利，平安的意思，古代有喝完酒摔碗壮行的习俗，喝完碗里的酒后，将陶瓷碗摔碎意喻“碎碎（岁岁）平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游览【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随后乘车前往宜昌（车程约4小时）
                <w:br/>
                晚上特别安排悬崖餐厅，悬崖上的美食体验，位于长江支流下牢溪的入江口，距离约100米；与著名的三游洞相邻；对岸是三峡蹦极的热门景点；四周是垂直如削的绝壁，晚餐后酒店入住休息。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三峡垂直升船机，三峡大坝，宜昌三峡机场-广州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游览结束后乘车前往宜昌三峡机场乘座飞机返回广州（参考航班CZ3300/21：10-23:00）结束愉快的旅行。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（1）单房差补650元/人，退房差400元/人
                <w:br/>
                （2）参考酒店宜昌夷陵华美达、君鼎、凯莎国际、维也纳或同级；恩施美豪、美豪丽致、盛格丽、住景或同级，宣恩金源、建国璞隐或同级。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特色餐摔碗酒40元/人/餐，特色餐悬崖餐厅50元/人/餐；常规团餐30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地心谷玻璃桥70元/人；观光电梯35元/人；悬崖列车90元/人；地心奇航60元/人。
                <w:br/>
                屏山大峡谷拍照小木船30元/人
                <w:br/>
                恩施大峡谷云龙地缝小蛮腰电梯30元/人
                <w:br/>
                三峡大坝自愿自理电瓶车10元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屏山大峡谷拍照小木船30元/人
                <w:br/>
                恩施大峡谷云龙地缝小蛮腰电梯30元/人
                <w:br/>
                三峡大坝自愿自理电瓶车10元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2026-06-04T02:16:42+08:00</dcterms:created>
  <dcterms:modified xsi:type="dcterms:W3CDTF">2026-06-04T02:16:42+08:00</dcterms:modified>
</cp:coreProperties>
</file>

<file path=docProps/custom.xml><?xml version="1.0" encoding="utf-8"?>
<Properties xmlns="http://schemas.openxmlformats.org/officeDocument/2006/custom-properties" xmlns:vt="http://schemas.openxmlformats.org/officeDocument/2006/docPropsVTypes"/>
</file>