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中旅1号【66度探险邮轮—海神号】斯瓦尔巴群岛巡游12天 | 北极熊王国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66D20270712SWEB12D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环绕北极圈内地球永恒的净土，欣赏被时间雕塑过的庞大冰川、寻找北极熊、鲸鱼、北极狐的踪迹。从容感受地球最原始的美和生命力。
                <w:br/>
                • 在这次史诗般的探险之旅中，船长和探险队长将在冰情和海况允许的情况下，挑战北纬80度线以上的探险。
                <w:br/>
                • 丰富趣味的专业主题讲座，涵盖：勘探历史、动植物群、地质学和海洋学、海冰和冰川、海洋哺乳动物和鸟类、文化和历史、气候等。
                <w:br/>
                • 一价全包，高性价比，每一刻都由我们精心安排，确保旅程不仅舒适便捷，更充满惊喜和愉悦。赠送专业极地冲锋衣、保暖杯、10G船上无线网络。
                <w:br/>
                • 海神号作为第一艘专为极地探险旅行而建造的SUPER1A最高抗冰等级邮轮，安全航行超过300个南北航次，150人最大载客量的精品小船，冲锋艇高效全员登陆，平均陆上游览时间业内最长，尽兴尽情亲密接触这片神奇净土。
                <w:br/>
                • 中英双语服务、更懂中国人饮食习惯。全外舱海景房，随时欣赏窗外的美。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是日晚上指定时间集合出发，办理登机及出境手续， 搭乘国际航班前往挪威奥斯陆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转机地—奥斯陆
                <w:br/>
                抵达挪威⾸都·奥斯陆后，您将被接送⾄酒店，稍作休息，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奥斯陆酒店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登船日:奥斯陆飞往朗伊尔城
                <w:br/>
                清晨前往机场，搭乘专属包机飞往斯瓦尔巴群岛的朗伊尔城。航班穿越北极圈，群岛轮廓与冰川地貌逐渐显现。抵达后，若时间允许，可前往朗伊尔城镇中心自由活动。这座世界最北的城镇之一，矿业遗迹、极地科研与日常生活在此并存。随后统一前往码头，办理登
                <w:br/>
                船手续，正式登上探险邮轮。傍晚启航， 冰、峡湾、野生动物与人类探索历史驶入斯瓦尔巴群岛海域，北极航程由此在同一空间内高度叠加。相对稳定的环展开。
                <w:br/>
                交通：飞机、旅游巴士、轮船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探索斯瓦尔巴群岛
                <w:br/>
                接下来的数日，我们将深入东格陵兰这一在接下来的数日中，邮轮将航行于斯瓦尔巴群岛不同区域之间。每日航线与活动安排由船长与探险队根据实时的天;气、海况、冰情及野生动物分布情况综合决定。
                <w:br/>
                探索方式可能包括冲锋舟巡游、择机登陆以及船上观察与讲解。行程不设固定登陆承诺，而是以安全为前提，呈现北极环境最真实、最具变化性的面貌。
                <w:br/>
                【西北斯匹次卑尔根国家公园】
                <w:br/>
                这里是斯瓦尔巴最具代表性的核心区域，冰川、峡湾、野生动物与人类探索历史在同一空间内高度叠加。相对稳定的环境条件，使其成为开展冲锋舟巡游与登陆活动的理想区域，也是理解斯瓦尔巴自然环境与人类进入北极历程的起点。
                <w:br/>
                可能到访的探险登陆或巡游地点包括:新奥勒松(Ny-Alesund)/中国北极黄河站
                <w:br/>
                世界最北的常年科研聚落之一，多国科研机构在此长期开展气候、冰川与极地生态研究。这里也是中国北极黄河站所在地，见证中国持续参与北极科学研究的实践。同时，新奥勒松还是极地探索史的重要坐标，曾作为阿蒙森等探险家开展极地飞行探索的重要基地，承载着人类从早期冒险进入北极，到以科学方式长期研究北极的历史传承。
                <w:br/>
                孔斯峡湾/克罗斯峡湾(Kongsfjorden/Krossfjorden)
                <w:br/>
                深切峡湾向内陆延伸，冰川自群山之间直入海面，适合搭乘冲锋舟巡游，近距离观察冰川前缘、漂浮冰体及活跃于岸线与海面的野生动物。
                <w:br/>
                斯米伦堡(Smeerenburg)
                <w:br/>
                位于阿姆斯特丹岛的17世纪捕鲸遗址，曾是北极最早的人类活动中心之一。遗留的地基与环境痕迹，记录了早期欧洲捕鲸者短暂而密集的北极开发历史。
                <w:br/>
                【冰缘探险】
                <w:br/>
                冰缘区域代表着斯瓦尔巴航程中的最高纬度体验。浮冰的分布决定了航行方式与节奏。浮冰在海面聚集形成连续冰带，船只低速航行于冰缘区域。活动以船上观察与环境解读为主，重点关注海豹及北极熊的潜在踪迹，不设固定登陆。
                <w:br/>
                【斯匹次卑尔根北部与东北部高纬海域】
                <w:br/>
                这一高纬区域以原始、开放与不确定性著称。登陆并非核心目标，更重要的是在浮冰、鸟崖与荒野海岸之间航行，感:受极地尺度与生命在严苛环境中的存在方式，是整段航程中最具探险精神的部分。
                <w:br/>
                可能到访的探险登陆或巡游地点包括:欣洛彭海峡(Hinlopen Strait)
                <w:br/>
                连接斯匹次卑尔根岛与东北地岛的高纬水道，鸟崖、浮冰与开阔海域在此交汇，是典型的极地生态走廊。
                <w:br/>
                阿尔克菲耶莱特鸟崖 (Alkefjellet)
                <w:br/>
                壮观的玄武岩鸟崖，成千上万只海鸟在此筑巢，适合乘坐冲锋舟沿崖巡游，感受高纬环境中生命高度集中的景象。
                <w:br/>
                【斯瓦尔巴东南部荒原区域】
                <w:br/>
                斯瓦尔巴群岛东南部以广阔、低干扰的极地荒原环境著称，是群岛中人类活动最少的区域之一。这里缺乏深切峡湾，取而代之的是开阔的海岸线、缓缓起伏的苔原地貌与裸露岩地。该区域常被视为北极野生动物的重要栖息与活动地带，尤其是在夏季，驯鹿、海鸟以及沿岸活动的海洋哺乳动物较为活跃。
                <w:br/>
                可能到访的探险登陆或巡游地点包括:巴伦支岛(Barentsoya)地势相对平缓，苔原与裸露岩地广泛分布，是驯鹿与海鸟的常见活动区域。若条件允许，可能安排登陆进行短距离徒步与自然解读。
                <w:br/>
                埃季岛(Edgeoya)
                <w:br/>
                斯瓦尔巴第三大岛屿，环境原始而孤立，海岸线巡游是主要探索方式。该区域有机会观察到北极熊的活动踪迹，是典型的高纬荒原型探险体验。
                <w:br/>
                【斯匹次卑尔根南部峡湾区域】
                <w:br/>
                斯匹次卑尔根南部以深切峡湾、冰川体系与陡峭山体构成的景观而闻名，与东南部的开阔荒原形成鲜明对比。这里属于南斯匹次卑尔根国家公园范围，是斯瓦尔巴群岛中景观层次最为丰富的区域之一。
                <w:br/>
                南部峡湾探索通常以冲锋舟巡游为核心，并在条件允许时择机登陆。冰川前缘、浮冰分布与峡湾内部的光影变化，使这一带成为理解斯瓦尔巴冰川动力学与极:地地貌演化的重要区域。同时，这里也是海豹、海鸟以及偶尔沿冰缘活动的北极熊可能出现的区域。
                <w:br/>
                可能到访的探险登陆或巡游地点包括:霍尔恩松峡湾(Hornsund)斯匹次卑尔根最具代表性的南部峡湾系统之一，峡湾深入内陆，两侧为高耸山体与多条冰川汇入海中。常通过冲锋舟沿峡湾深入巡游，近距离观察冰川前缘、漂浮冰体及野生动物活动迹象。
                <w:br/>
                高斯哈姆纳(Gashamna)
                <w:br/>
                位于峡湾外围的历史海湾，曾是早期捕鲸者与探险者的活动区域之一。若条件允许，可在此登陆进行简短徒步，结合历史遗迹与自然环境进行解读。
                <w:br/>
                【斯匹次卑尔根南部峡湾区域】
                <w:br/>
                比西北区域的集中与典型，西部峡湾呈现出更开阔、多样的地貌形态。冰川、山体与苔原在此交错分布，生态环境变化明显。
                <w:br/>
                可能到访的探险登陆或巡游地点包括:
                <w:br/>
                贝尔松峡湾(Bellsund)
                <w:br/>
                位于斯匹次卑尔根西岸的宽阔峡湾系统，冰、山体与苔原景观交错分布。根据条件可能安排冲锋舟巡游或择机登陆，观察驯鹿、海鸟及多样化的地貌特征。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离船日:朗伊尔城飞往哥本哈根
                <w:br/>
                清晨返回朗伊尔城港口，办理离船手续。随后送往机场，搭乘专属包机飞返丹麦哥本哈根，结束本次深入斯瓦尔巴群岛的北极探险之旅。抵达哥本哈根后入住酒店
                <w:br/>
                交通：飞机、旅游巴士、轮船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哥本哈根酒店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哥本哈根—国内
                <w:br/>
                早餐后前往市区游览这座充满童话气息的城市，感受这个古老与神奇、艺术与现代、自然与人文、激情与宁静共融的国度。参观一生写了108个童话的大文豪【安徒生的铜像】；哥本哈根的向征——【美人鱼雕像】、【神农喷泉】；约有200多家各具特色商店的步行街；位于阿美琳堡王宫广场西端的【大理石教堂】（门外拍照），是丹麦最大的圆顶教堂；还有四周是皇宫及政府建筑物的【皇宫广场】，【码头公园】（门外拍照），【康根斯纽特广场】，卖火柴的女孩故事灵感来源地【市政厅广场】名胜，【克里斯蒂安十世雕像广场】。游览完毕后送机场乘机回国。结束游览后，搭乘国际航班经转机返回国内
                <w:br/>
                交通：飞机、旅游巴士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抵达国内
                <w:br/>
                抵达国内机场，结束行程，自行返回家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国际段往返经济舱机票含税。
                <w:br/>
                2. 申根签证费用
                <w:br/>
                3. 全程陆地豪华酒店标准双人间含早，2人1间
                <w:br/>
                4. 领队以及当地导游费用
                <w:br/>
                5. 行程所列陆地餐食
                <w:br/>
                6. 7⽉12⽇航次：奥斯陆⾄朗伊尔城、朗伊尔城至哥本哈根包机。
                <w:br/>
                7. 赠送⼀件防⽔极地探险冲锋⾐。
                <w:br/>
                8. 船上赠送10G⾼速⽆线⽹络。
                <w:br/>
                9. 航⾏期间的船上住宿，包括每⽇客舱服务。
                <w:br/>
                10. 航⾏期间所有的餐⻝、精选酒精类饮品、软饮、
                <w:br/>
                ⼩吃、茶和咖啡。
                <w:br/>
                11. 船⻓欢迎和告别酒会。
                <w:br/>
                12. 岸上登陆游览和冲锋艇巡游。
                <w:br/>
                13. 探险队提供的教育讲座和向导服务。
                <w:br/>
                14. 航⾏期间免费使⽤登陆靴。
                <w:br/>
                14. 港⼝附加费、许可证和登陆费。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全程司导服务费：2200元（含海神号邮轮小费15美元/晚）。
                <w:br/>
                2. 行程中未提及的接送服务。
                <w:br/>
                3. 机场抵达或离境税 、机场内候机和转机的餐食。
                <w:br/>
                4. 旅行保险或紧急疏散费用。
                <w:br/>
                5. 行程中未提及的酒店住宿和餐食费用 。
                <w:br/>
                6. 可选的短途旅行和可选的活动附加费。
                <w:br/>
                7. 所有个人性质的项目，包括但不限于非免费提供酒精饮料和软饮料、洗衣服务。卫生检疫费、出入境行李物品的海关税、搬运费、保管费和超重(件)行李托运费。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本产品为我公司包价产品，所有牵涉到的机票、酒店、用餐、景点门票等除特别说明的价格外均为一体价格，不得拆分，若遇境外景点、火车等对青少年、老人优惠或者免费，均不在此列，无法退费，敬请谅解！
                <w:br/>
                2. 导游会根据当地的实际情况，适当调整景点游览顺序，但不得减少游览时间；
                <w:br/>
                3. 行程中城市间的公里数为直线距离，仅作为参考；
                <w:br/>
                4. 行程中的景点游览时间，包括步行、游船、火车、观光排队等候等时间总和。
                <w:br/>
                5. 自备签证减600元/人。自备签客人请提供护照首页和签证页报名，便于我司核对！如因客人未提前签证页导致无法出境中国或入境欧洲，损失将由客人自行承担！拒签收1500/人。
                <w:br/>
                6. 本团20人成团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出于安全考虑，18岁以下未成年人需要至少一名成年旅客陪同；
                <w:br/>
                2. 此线路行程强度较大，请确保身体健康适宜旅游，如出行人中有80周岁(含)以上老人，须至少有1位18周岁—69周岁亲友陪同方可参团，敬请谅解！
                <w:br/>
                3. 出于安全考虑，本产品不接受孕妇预订，敬请谅解！
                <w:br/>
                4. 每⽇具体⾏程，由船⻓和探险队⻓根据当⽇天⽓、海况、动物位置等综合因素来做专业判断和调整。在保证安全优先的条件下，为旅客带来最⼤化探索体验。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 请您务必在签证截止日前递交签证材料，签证材料递入领馆后，如遇拒签，我社将收取签证费（含签证服务费）1500元/人；
                <w:br/>
                3. 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 如有游客额外升级标准或增加要求所产生的相关费用，以实际为准收取，费用包括但不限于以上列举取消条款。
                <w:br/>
                6. 因为团队票的特殊性，双方在确认出票之后如因贵方原因或客人自身原因不走，我社有权收取所有票款。如尚未支付票款，我社有权追索收取所有票款。
                <w:br/>
                重要条款二
                <w:br/>
                若我公司提供WIFI设备，需在旅行结束后统一回收，如发现设备破损，赔偿细则如下：
                <w:br/>
                1. wifi设备丢失或不归还赔偿金额500元/台；
                <w:br/>
                2. 设备液体进入导致损坏赔偿金额500元/台；
                <w:br/>
                3. 设备外观损坏赔偿金额200元/台；
                <w:br/>
                4. 设备屏幕严重刮花赔偿金额100元/台；
                <w:br/>
                5. USB数据线丢失或不归还赔偿金额10元/根；
                <w:br/>
                6. 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1）该团需要做申根签证，旅行社有权根据团队的实际情况调整申请申根签证的国家。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※挪威、丹麦签证中心地址：
                <w:br/>
                广州：
                <w:br/>
                广州市海珠区琶洲大道78号广铝国际中心7楼
                <w:br/>
                北京：
                <w:br/>
                北京市朝阳区光华路9号光华路SOHO二期B1层西门
                <w:br/>
                上海：
                <w:br/>
                上海市黄浦区四川中路213号久事商务大厦3楼
                <w:br/>
                4）签证流程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5）销签事宜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6）持非中国公民护照或自备签证的提示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游客应参加旅行社组织的行前说明会，出行前请确保自身身体条件能够完成旅游活动。旅行社建议游客在出行前根据自身实际情况自行选择和购买旅行意外伤害保险或旅行境外救援保险；
                <w:br/>
                2. 旅游意外伤害险或救援险承保范围不包括以下情况，游客在购买前应咨询相关保险公司！
                <w:br/>
                （1）游客自身带有的慢性疾病；
                <w:br/>
                （2）参加保险公司认定的高风险项目如跳伞、滑雪、潜水等；
                <w:br/>
                （3）妊娠、流产等保险公司规定的责任免除项目。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2026-09-09T19:38:54+08:00</dcterms:created>
  <dcterms:modified xsi:type="dcterms:W3CDTF">2026-09-09T19:38:54+08:00</dcterms:modified>
</cp:coreProperties>
</file>

<file path=docProps/custom.xml><?xml version="1.0" encoding="utf-8"?>
<Properties xmlns="http://schemas.openxmlformats.org/officeDocument/2006/custom-properties" xmlns:vt="http://schemas.openxmlformats.org/officeDocument/2006/docPropsVTypes"/>
</file>