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【北京住二环-早或中对晚】北京双飞5天｜故宫新逛法-养心殿｜ 长城脚下观大戏｜首都博物馆｜天坛公园｜四合院-恭王府｜北京冰雕艺术馆｜八达岭长城｜升旗仪式行程单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去程参考航班时间：广州＼北京MU6302/07:35-10:25&amp;MU6298/11:50-14:35&amp;CZ3099/09:00-12:05
                <w:br/>
                回程参考航班时间：北京＼广州MU6309/19:30-22:45&amp;CZ3114/21:30-00:45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★【惠心享受】车备品牌矿泉水、颁发“不到长城非好汉证书”
                <w:br/>
                ★【价值298元长城脚下观大戏】喝着老北京盖碗茶，品尝着老北京御点，赏非遗绝活，颁发不到长城好汉证书。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中餐：【新派融合菜】
                <w:br/>
                下午：【天人对话的千年圣坛-天坛公园-大门票】（游览时间1小时左右），世界现存规模最大的古代祭天建筑群 ，这座明清两代帝王与上天对话的圣域，至今仍保持着最接近苍穹的姿态。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中餐：【满清景泰蓝自助火锅】，食材从农场直达餐桌，保证新鲜、不限量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午餐：【满清景泰蓝自助火锅】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升旗仪式-八达岭长城-长城脚下观大戏-外观鸟水
                <w:br/>
                上午：早餐打包，【升旗仪式】看着红旗冉冉升起，爱国情怀爆棚（★升旗为免费开放项目，需提前实名预约，约满即止，我社尽力协助预约，如因名额限制无法安排，无费用退还及补偿，敬请谅解！）。乘车前往八达岭长城（车程大概1.5小时），【巨龙之脊上的时光史诗-八达岭长城】（2个小时左右、不含缆车、颁发“不到长城非好证”证书。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颐和园-圆明园公园大门票-冰雕艺术馆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上午：早餐后，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中午：【王府味道】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★倾情推荐：胡同深度游：【后海八爷蹬着黄包车带您游胡同】（不属于推荐自费加点项目）费用自理100元/人。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满清景泰蓝自助火锅60元/人】【京味金厨】【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2026-05-08T20:39:19+08:00</dcterms:created>
  <dcterms:modified xsi:type="dcterms:W3CDTF">2026-05-08T20:39:19+08:00</dcterms:modified>
</cp:coreProperties>
</file>

<file path=docProps/custom.xml><?xml version="1.0" encoding="utf-8"?>
<Properties xmlns="http://schemas.openxmlformats.org/officeDocument/2006/custom-properties" xmlns:vt="http://schemas.openxmlformats.org/officeDocument/2006/docPropsVTypes"/>
</file>