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遇上北极光】东北内蒙双飞6天∣呼伦贝尔大草原∣大美漠河∣北极村∣沙洲岛轻徒步∣鄂温克驯鹿园∣冷极根河∣额尔古纳湿地∣二卡跨国湿地∣黑山头小镇∣中俄边防公路∣满洲里∣哈尔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GX-20260422M1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【行程亮点】穿越呼伦贝尔·纵横大兴安岭·打卡祖国最北·寻梦北极光
                <w:br/>
                ★双湿地景区联动—快乐翻倍
                <w:br/>
                上帝遗落的草原绿肺，界河臂弯里的生态史诗—额尔古纳湿地；
                <w:br/>
                呼伦贝尔第二森林、额尔古纳河源头—二卡中俄跨国湿地；
                <w:br/>
                ★草原必去—黑山头
                <w:br/>
                选一匹老马，策马奔腾，去看不一样的风景；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中俄蒙三国风情的口岸城市-满洲里，一睹灯火辉煌、璀璨星光的中华边陲；
                <w:br/>
                ★网红冰城—尔滨City Walk
                <w:br/>
                漫步欧陆风情中央大街，“帐篷顶、洋葱头”远东第一大教堂--圣·索菲亚大教堂；
                <w:br/>
                ★北国春城—省会长春
                <w:br/>
                打卡长影旧址，感受东方好莱坞的魅力，闲逛“洪崖洞之长春分洞”这有山，感受东北休闲生活；
                <w:br/>
                ★喜迎贵客—地道体验
                <w:br/>
                祭祀敖包、下马酒、献哈达，做一回地道牧羊人！ 
                <w:br/>
                ★特色住宿：奢享酣睡每一夜，把旅途的夜揉进不同梦境里
                <w:br/>
                品质四钻*1晚满洲里网评四钻酒店；  住进风景里*1晚北极村特色住宿；
                <w:br/>
                ★舌尖美食：蒙古手把肉、冷极八大碗、黑龙江界江鱼宴、大兴安岭山珍宴、草原风味餐、人参汽锅鸡!
                <w:br/>
                ★优质航班：广州出发，南航· 往返直飞；
                <w:br/>
                ★VIP礼遇：漠河+草原段升级2+1陆地头等舱豪华大巴，一排三座超宽敞商务座椅，配备充电接口，路途不乏味！
                <w:br/>
                ★贴心赠送：赠送一：天然矿泉水每人每天每瓶；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广州（飞行约4.5小时）长春（火车硬卧）海拉尔
                <w:br/>
                搭乘参考航班前往【长春】，既是著名的中国老工业基地，也是新中国最早的汽车工业基地和电影制作基地，有“东方底特律”和“东方好莱坞”之称。
                <w:br/>
                【新民大街】（车观）伪满时期政治、经济、统治中心的街道；建成于1936年，八大部各幢大楼的建筑风格各不相同，集中西方风格为一体，既有外观宏伟的大楼，又有垂花拱门的庭院。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乘车前往【长春火车站】，搭乘火车硬卧（参考车次：K2623/17:24-06:37+1，如遇列车调图，请以实际出票车次为准！不指定车次铺位）赴【草原明珠-海拉尔】。
                <w:br/>
                <w:br/>
                备注：如遇旅游旺季火车票紧张，可能实际出票为【哈尔滨至海拉尔】，则接机乘车前往哈尔滨搭乘火车硬卧，恕不另行通知，请知晓！
                <w:br/>
                交通：飞机/大巴车/火车硬卧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海拉尔（行车约1小时）草原景区（行车约1.5小时）二卡湿地（行车约30分钟）满洲里
                <w:br/>
                抵达【草原明珠-海拉尔】，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【呼和诺尔湖】（车观）大自然不仅赋予了这里澎湃的绿色，还把一泓碧水点缀其间，让草原的雄浑和水波的灵秀在这里融为一体，湖水与海拉尔河、莫日格勒河相连。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【风车公路】（车观）沿线分布着大量的风力发电机，风车随着地形的起伏高低错落，白色的外观在绿草地之上、蓝天白云之下更显干净，巨大的风车叶片随风转动，形成了一道独特而壮观的风景线。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晚上可自费欣赏【俄罗斯西餐+歌舞表演秀】品尝正宗西餐，欣赏俄罗斯族歌舞！晚上入住酒店休息。
                <w:br/>
                交通：旅游大巴
                <w:br/>
              </w:t>
            </w:r>
          </w:p>
        </w:tc>
        <w:tc>
          <w:tcPr/>
          <w:p>
            <w:pPr>
              <w:pStyle w:val="indent"/>
            </w:pPr>
            <w:r>
              <w:rPr>
                <w:rFonts w:ascii="宋体" w:hAnsi="宋体" w:eastAsia="宋体" w:cs="宋体"/>
                <w:color w:val="000000"/>
                <w:sz w:val="20"/>
                <w:szCs w:val="20"/>
              </w:rPr>
              <w:t xml:space="preserve">早餐：X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满洲里（行车约3小时）黑山头（行车约1小时）额尔古纳（行车约1.5小时）根河
                <w:br/>
                早餐后，沿途欣赏【醉美边防公路S301】（车观）中俄边防公路，边境铁丝网随行，车行两边，矫健骏马、时隐时现的边境线、遥遥相望的俄罗斯村庄。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一路向北奔赴黑山头，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天骄故里-额尔古纳】，前往【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根河，探索中国冷极，晚餐品尝林区特色【冷极八大碗】是以山野菜、野山菌及散养的小笨鸡、野猪等为食材制作而成，以其天然绿色的食材和独特的烹饪方式而闻名。建议可自行品尝这里盛产的野生蓝莓、山葡萄浸泡成的美酒，既暖胃又养生。
                <w:br/>
                交通：旅游大巴
                <w:br/>
              </w:t>
            </w:r>
          </w:p>
        </w:tc>
        <w:tc>
          <w:tcPr/>
          <w:p>
            <w:pPr>
              <w:pStyle w:val="indent"/>
            </w:pPr>
            <w:r>
              <w:rPr>
                <w:rFonts w:ascii="宋体" w:hAnsi="宋体" w:eastAsia="宋体" w:cs="宋体"/>
                <w:color w:val="000000"/>
                <w:sz w:val="20"/>
                <w:szCs w:val="20"/>
              </w:rPr>
              <w:t xml:space="preserve">早餐：√     午餐：草原风味餐（餐饮风味、用餐条件 与广东有一定的差异，大家应有心理准备。）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根河泰加林、秀水山庄、根河山水酒店或网评三钻同级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根河（行车约3小时）满归（行车约3.5小时）北极村
                <w:br/>
                早餐后，【冷极地标打卡地-冷极广场】（游览约15分钟）中国的极端最低温，就来自-58°C的中国冷极根河；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后乘车前往【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【中国最北邮局】可自行购买几张明信片，印上最北的邮戳，给远方的家人和朋友寄去来自祖国最北的问候！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北极村（行车约30分钟）鄂温克驯鹿（行车约1小时）漠河（火车硬卧）哈尔滨
                <w:br/>
                可自行早起【观北极日出】呼吸着弥漫青草香的空气，踏着雾气氤氲的露水，日出时分的光影打在原野之上，碧草绿水都染上了金黄，美得像一幅画。
                <w:br/>
                【鄂温克驯鹿园】（游览约1小时）驯鹿在中国也是鄂温克族不可缺少的交通工具和牲畜，是北极人民最熟悉的饲养动物之一 。它们性格温顺且易于驯养，又被誉为“鄂温克族的森林之舟”。游客可以近距离接触神兽，可自行喂食神兽，与“圣诞老人的座驾”拍照留念！
                <w:br/>
                后乘车前往边陲县城—素有“金鸡之冠，天鹅之首”“不夜城”之美誉的【漠河】；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后乘车前往【漠河火车站】，搭乘火车硬卧（参考车次：K7040/14:10-06:00+1或K7042/15:58-09:50+1，如遇列车调图，请以实际出票车次为准！不指定车次铺位）前往【东方小巴黎-哈尔滨】；
                <w:br/>
                交通：旅游大巴/火车硬卧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这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肖克庭院】梅金·肖克百年庭院，隐藏在中央大街的“霍格沃兹魔法学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早餐：X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
                <w:br/>
                2、火车：哈尔滨-漠河/海拉尔-长春为火车硬卧；
                <w:br/>
                3、用车：东北段安排空调旅游车，草原+漠河段 满14人升级2+1车，全程分段用车，按人数定车型，保证一人一座；
                <w:br/>
                4、住宿：升级1晚满洲里四钻酒店+1晚根河三钻酒店+1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5、用餐：3早7正（团餐30元/正*4正+特色餐（八大碗/鱼宴/手把肉）50元/正*3正），若发团人数低于8人，则无餐食（无餐差退还，恕不另行通知）；早餐为酒店房费含，早餐不用无费用退还；旅游定点餐厅，口味以东北菜为主；正餐十人一桌，八菜一汤不含酒水，若每桌不足十人菜量种类相对减少，但标准不变；
                <w:br/>
                6、门票：包含行程所列景点首道大门票；园中园门票自理。
                <w:br/>
                7、导游：当地优秀导游服务；分段导游，列车上无导游，请注意自身及财务安全，团队人数低于10人均不派导游，安排司兼旅行管家（代买门票/协助入住）；广州机场安排送机导游；
                <w:br/>
                8、购物：不安排购物店（景区内各种景中店/过脚过路店/公路边设立的洗手间店)不算旅游行程中的购物店；
                <w:br/>
                9、特别说明：赠送项目因任何原因不参加，费用一律不退，也不换等价项目；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2026-04-25T18:17:17+08:00</dcterms:created>
  <dcterms:modified xsi:type="dcterms:W3CDTF">2026-04-25T18:17:17+08:00</dcterms:modified>
</cp:coreProperties>
</file>

<file path=docProps/custom.xml><?xml version="1.0" encoding="utf-8"?>
<Properties xmlns="http://schemas.openxmlformats.org/officeDocument/2006/custom-properties" xmlns:vt="http://schemas.openxmlformats.org/officeDocument/2006/docPropsVTypes"/>
</file>