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【格鲁吉亚一地深度7天】免签|乌鲁木齐南航直飞|含全国联运|0自费0购物 |卡兹别克峰|巴格拉特大教堂|圣剑山（AN15）行程单</w:t>
      </w:r>
    </w:p>
    <w:p>
      <w:pPr>
        <w:jc w:val="center"/>
        <w:spacing w:after="100"/>
      </w:pPr>
      <w:r>
        <w:rPr>
          <w:rFonts w:ascii="宋体" w:hAnsi="宋体" w:eastAsia="宋体" w:cs="宋体"/>
          <w:sz w:val="20"/>
          <w:szCs w:val="20"/>
        </w:rPr>
        <w:t xml:space="preserve">AN15【格鲁吉亚一地深度7天】CZ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AA20260511AN15UW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22:50  07:25+1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格鲁吉亚7日深度畅享
                <w:br/>
                <w:br/>
                 中国南航乌鲁木齐直飞，可全国联运
                <w:br/>
                零购物零自费
                <w:br/>
                网红打卡圣剑山、爱情小镇红酒发源地-西格纳吉、触不到的恋人-ANi和Nino 、孤独星球封面拍摄地-安南努利城堡
                <w:br/>
                全程五星酒店 | 享绝佳入住体验
                <w:br/>
                世界遗产 | 民族艺术 | 自然风光
                <w:br/>
                全程含餐 | 舌尖上的美食 | 乔治亚烤肉餐、悬崖餐厅、 特色水煮包子
                <w:br/>
                探访葡萄酒发源地 | 参观古老酒庄与品酒
                <w:br/>
                歌舞表演 | 欣赏格鲁吉亚足尖舞表演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16：50 乌鲁木齐天山国际机场集合
                <w:br/>
                19：50 搭乘南方航空公司航班CZ6039班机飞往格鲁吉亚首都第比利斯
                <w:br/>
                21：20抵达第比利斯，导游接机后入住酒店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(约130km 2.5h）卡兹别克 -(约180km 3.5h) 哥里
                <w:br/>
                酒店早餐后，前往【Aragvi River 水坝】（外观约10分钟）留影，乘车前往《孤独星球》封面取景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午餐后，换成当地车上山，一边在悬崖峭壁上前行，一边欣赏远处雪山的壮丽景色，来到山上的【Gergeti Trinity修道院】（入内游览约30分钟），这是一座当地最著名的圣三一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冬季偶有因极端天气原因封路，造成无法游览该景点的情况，将在行程中调整为其他景点游览，恕不退款请见谅。）
                <w:br/>
                  路上经过【俄格友谊纪念碑】（外观约20分钟）建于1983年，为庆祝格鲁吉亚和苏联俄罗斯的友谊持续二百周年而修建。色彩斑斓友谊墙在雪上的对比下显得格外显眼，是每个游客的必经打卡处。
                <w:br/>
                  乘车前往哥里，哥里是格鲁吉亚的一座古老城镇，早在公元7世纪就已见文献记载。它位于格鲁吉亚中部、东南距首都第比利斯76公里，哥里人自豪地称自己的城市位于“格鲁吉亚的心脏”。 晚上入住酒店
                <w:br/>
                特殊说明：因冬季高加索山所处海拔较高，空气寒冷，有时会下大雪，如遇冬季大雪封路或封山等客观原因不能前往卡兹别克雪山，取消此雪山修道院及苏格友谊纪念墙，换成第比利斯市区景点，请提前知晓，谢谢您的谅解！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哥里 -（约70km 1.5h） 库塔伊西 -（约160km 2h） 巴统
                <w:br/>
                酒店早餐后，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参观【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
                <w:br/>
                 【摩萨梅塔修道院（Motsameta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交通：旅游大巴
                <w:br/>
              </w:t>
            </w:r>
          </w:p>
        </w:tc>
        <w:tc>
          <w:tcPr/>
          <w:p>
            <w:pPr>
              <w:pStyle w:val="indent"/>
            </w:pPr>
            <w:r>
              <w:rPr>
                <w:rFonts w:ascii="宋体" w:hAnsi="宋体" w:eastAsia="宋体" w:cs="宋体"/>
                <w:color w:val="000000"/>
                <w:sz w:val="20"/>
                <w:szCs w:val="20"/>
              </w:rPr>
              <w:t xml:space="preserve">早餐：酒店内早餐     午餐：乔治亚烤肉餐     晚餐：中式晚餐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巴统 -（约400km  约6h） 第比利斯
                <w:br/>
                酒店早餐后，前往参观【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午餐后，乘车返回第比利斯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午餐：当地午餐     晚餐：当地特色晚餐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-(约110km 2h)西格纳吉 - 第比利斯
                <w:br/>
                酒店早餐后，前往格鲁吉亚最大的葡萄酒产地—【“爱之小镇”西格纳吉】（下车游览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西格纳吉的气候特别适合葡萄生长，这儿产的葡萄格外甜美。人类第一次使用独特的陶罐酿造的葡萄酒，就诞生在西格纳吉。
                <w:br/>
                  前往【西格纳吉城墙】（游览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随后继续出发前往【Corporation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返回第比利斯，参观【圣三一大教堂】（入内游览约30分钟左右）。这座教堂并非一座很古老的教堂，建于1995年-2004年间，但却是格鲁吉亚有史以来建造的最大的东正教教堂，也是高加索地区最大的宗教建筑。
                <w:br/>
                  晚上入住酒店
                <w:br/>
                交通：旅游大巴
                <w:br/>
              </w:t>
            </w:r>
          </w:p>
        </w:tc>
        <w:tc>
          <w:tcPr/>
          <w:p>
            <w:pPr>
              <w:pStyle w:val="indent"/>
            </w:pPr>
            <w:r>
              <w:rPr>
                <w:rFonts w:ascii="宋体" w:hAnsi="宋体" w:eastAsia="宋体" w:cs="宋体"/>
                <w:color w:val="000000"/>
                <w:sz w:val="20"/>
                <w:szCs w:val="20"/>
              </w:rPr>
              <w:t xml:space="preserve">早餐：酒店内早餐     午餐：悬崖餐厅     晚餐：当地晚餐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 姆兹赫塔 - 第比利斯   ✈️  乌鲁木齐
                <w:br/>
                酒店早餐后，前往【圣剑山（Mt. Mtatsminda）】（入内游览时间约30分钟）山上伫立着许多巨大的宝剑雕塑，象征着历史中的荣耀与牺牲，直插大地，仿佛守护着这片神圣土地。可沿着徒步路径登山，欣赏山脉与自然景观，晴朗天气下，还能看到远方的雪山和田园风光。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Tskhoveli）教堂】（入内游览约30分钟），也叫做生命之柱教堂。传说耶稣的上衣就埋在斯维特特斯克维里教堂的下面，同时它还是格鲁吉亚最古老的教堂，据说是圣尼诺在格鲁吉亚建造的第一座教堂。
                <w:br/>
                  随后参观【季瓦里（Jvari）修道院）】(入内游览约30分钟)，修道院坐落在山顶，与姆兹赫塔的主显教堂遥相呼应，Jvari修道院就是传说中的生命之柱故事发生的那个修道院，在山顶上可以一览姆兹赫塔的全景。
                <w:br/>
                  返回第比利斯
                <w:br/>
                  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【自由广场+鲁斯塔维里大街】（下车游览约 40 分钟）自由广场位于第比利斯市中心。1991年格鲁吉亚宣布独立后改名为“ 自由广场”，广场上的列宁像也换成描述了圣乔治屠龙传说的雕塑。广场以东为19世纪以前存在的第比利斯老城，周围建筑多数建于沙俄和苏联时期，包括第比利斯市政厅，格鲁吉亚国家美术馆等重要单位。
                <w:br/>
                 22：50搭乘南方航空公司航班CZ6040飞回乌鲁木齐。
                <w:br/>
                交通：旅游大巴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  ✈️  全国各地
                <w:br/>
                07：25 抵达乌鲁木齐机场，结束愉快行程。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1.签证标准：格鲁吉亚免签
                <w:br/>
                2.机票标准：乌鲁木齐起止，全程团队经济舱机票及机场税，团队机票不允许改名；含全国联运（联运航班说明：全国各地飞往乌鲁木齐的中国境内航班，仅限南航实际承运航班，代码共享航班不能用于南航联运，如不能当天直转需要乌鲁木齐过夜，需客人自理乌鲁木齐中转酒店）
                <w:br/>
                3.退票、改票、改期。（不含航空公司临时新增的燃油附加费）
                <w:br/>
                4.酒店标准：5晚网评五钻酒店双床/大床房含早餐。（标准为二人一房，如需入住单间则另付单间差费用或我社有权有权利提前说明情况并调整夫妻及亲属住宿安排）
                <w:br/>
                5.用餐标准：行程中所列餐食，午晚餐为当地餐或中式团队餐（10-12人一桌，餐标六菜一汤)或特色餐（以行程为准）。如果不用餐或因个人原因超出用餐时间到达餐厅的，不再另补且费用不退。（用餐时间在机场候机或飞机上的餐食由客人自理）
                <w:br/>
                6.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7.用车标准：空调旅游巴士
                <w:br/>
                8.导游司机标准：全程中文领队，境外专业司机和中文导游。
                <w:br/>
                9.保险标准：旅行社责任险。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2.全程单房差2200人民币/人
                <w:br/>
                3.行程表以外行程费用
                <w:br/>
                4.行李物品的搬运费、保管费及超重费
                <w:br/>
                5.一切个人消费（如：电话、传真、电视付费频道、洗衣、饮料等）
                <w:br/>
                6.因违约、自身过错或自身疾病引起的人身和财产损失
                <w:br/>
                7.非我社所能控制因素下引起的额外费用，如：自然灾害、罢工、境外当地政策或民俗禁忌、景点维修等；
                <w:br/>
                8.游客人身意外保险
                <w:br/>
                9.客人往返出境口岸的一切费用
                <w:br/>
                10.境外司机导游服务费：220美金/人（机场现付给领队）
                <w:br/>
                11、12岁以下小童不占床减800元/人，占床与成人同价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格鲁吉亚旅游签证所需资料：
                <w:br/>
                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2026-09-10T02:21:33+08:00</dcterms:created>
  <dcterms:modified xsi:type="dcterms:W3CDTF">2026-09-10T02:21:33+08:00</dcterms:modified>
</cp:coreProperties>
</file>

<file path=docProps/custom.xml><?xml version="1.0" encoding="utf-8"?>
<Properties xmlns="http://schemas.openxmlformats.org/officeDocument/2006/custom-properties" xmlns:vt="http://schemas.openxmlformats.org/officeDocument/2006/docPropsVTypes"/>
</file>