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藏族家访行程单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SD-20260317-M3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【探秘历史】【敦煌莫高窟】探寻千年艺术，感受千年的瞩目
                <w:br/>
                【鸣沙山月牙泉】沙漠中的一湾明月，将你拉近楼兰古国的英雄梦中
                <w:br/>
                【张掖七彩丹霞】感受气势浑厚和波澜壮阔的彩色大地之美！
                <w:br/>
                【深耕当下热门景点，不走寻常路】
                <w:br/>
                冷湖黑独山：一幅未干的千里江山图，天地像是宣纸，山峦是墨痕，没有一丝绿意只有黑白两色
                <w:br/>
                青海新宠“如意湖”： 玻璃之境，人少景美，避开人潮拥挤，给你独一份盐湖美景
                <w:br/>
                【食在甘青】【甘州小吃宴】—河西小江南，尽享陇上美食
                <w:br/>
                【牦牛肉火锅】—柴达木的精盐烹饪出美味的牦牛肉，藏家美味不容错过
                <w:br/>
                【敦煌驴肉黄面】—千年敦煌特色美食
                <w:br/>
                【赠送自费项目】【翡翠湖团队航拍视频】：拍摄高空大片，让你的大片即时刷爆朋友圈~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温馨提示：
                <w:br/>
                1、在寺院里不能用手触摸佛经、法器、佛像等，在寺院殿堂内不可拍照。
                <w:br/>
                2、塔尔寺参观要求着正装，请注意和尊重民族宗教习惯。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兰州网评3钻：兰颐轩酒店或同级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1.【敦煌盛典】268-318元/人或【又见敦煌】或【乐动敦煌】298-318元/人不等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3.青海湖断崖区间车40元/人
                <w:br/>
                4.翡翠湖区间车60元/人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2026-03-24T06:40:16+08:00</dcterms:created>
  <dcterms:modified xsi:type="dcterms:W3CDTF">2026-03-24T06:40:16+08:00</dcterms:modified>
</cp:coreProperties>
</file>

<file path=docProps/custom.xml><?xml version="1.0" encoding="utf-8"?>
<Properties xmlns="http://schemas.openxmlformats.org/officeDocument/2006/custom-properties" xmlns:vt="http://schemas.openxmlformats.org/officeDocument/2006/docPropsVTypes"/>
</file>