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经典西葡】西班牙+葡萄牙11天（南航广州起止）|马德里皇宫|圣家族教堂|奎尔公园|罗卡角|8小镇巡游|2大特色美食|含全餐|含签证及服务费|升级一晚豪华酒店|巴塞罗那2晚连住|2人WIFI行程单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EU202603191210HC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※漫游大小镇：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★【佩尼斯科拉】：地中海上的权游秘境
                <w:br/>
                ★【格拉纳达】：石榴之城，阿拉伯风情的白色房屋鳞次栉比沿山而建.
                <w:br/>
                ★【瓦伦西亚】：古老文明与现代科学的交织碰撞，“地中海明珠”。 
                <w:br/>
                ★【辛特拉】人文景观与自然风光揉合在一起，难怪诗人拜伦把辛特拉喻为“灿烂伊甸园
                <w:br/>
                ★【米哈斯】地中海浪漫的白色小镇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全程豪华酒店，升级1晚超豪华酒店，巴塞罗那两晚连住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马德里-(大巴约95公里)-托莱多-(大巴约365公里)-西班牙小镇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塞维利亚-(大巴约180公里)-龙达-(大巴约93公里)-米哈斯-(大巴约160公里)-格拉纳达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●【米哈斯】（游览不少于1小时）,蓝天、白墙、褐色山丘为主题的米哈斯，这是座著名的阿拉伯风格旅游城镇，游人置身米哈斯山谷，可以切身体验纯正的地中海风情，令人心旷神怡。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巴塞罗那-(大巴约320公里)-萨拉戈萨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萨拉戈萨-(大巴约470公里)-塞戈维亚-(大巴约95公里)-马德里-(飞机)-广州
                <w:br/>
                参考航班:
                <w:br/>
                CZ378  马德里巴拉哈斯机场 (MAD) 2 - 广州白云国际机场 T2  20:30/16:40+1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住宿：全程欧洲豪华或同等级酒店，升级任意一晚超豪华酒店：以两人一房为标准、酒店欧陆式早餐
                <w:br/>
                2.	用餐：行程注明所含的9个早餐 17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2026-03-20T06:00:50+08:00</dcterms:created>
  <dcterms:modified xsi:type="dcterms:W3CDTF">2026-03-20T06:00:50+08:00</dcterms:modified>
</cp:coreProperties>
</file>

<file path=docProps/custom.xml><?xml version="1.0" encoding="utf-8"?>
<Properties xmlns="http://schemas.openxmlformats.org/officeDocument/2006/custom-properties" xmlns:vt="http://schemas.openxmlformats.org/officeDocument/2006/docPropsVTypes"/>
</file>