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直飞丽江【云起洱畔•丽大香D2】云南丽江大理香格里拉双飞6天（1价全含）丽江古城|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丽江网评四钻参考酒店：丽江柏宇云龙、温德姆花园酒店、艾维亚丽呈、高球之家、吉祥圆、祥和一号、隐茂民宿、慕伦朗格或不低于以上标准酒店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丽江-大理（车程约150公里，行驶约2小时）
                <w:br/>
                游玩时间仅参考，以实际安排为准
                <w:br/>
                早上：酒店内早餐
                <w:br/>
                上午：早餐后丽江前往大理后乘车前往大理，游览【双廊古镇】是适宜人居的小镇，素有“大理风光在苍洱，苍洱风光在双廊”之盛誉.玩在双廊，吃在双廊，双廊就是这样的一个美好的地方，在这一个文艺而特别的地方。
                <w:br/>
                后前往大理白族自治州【古法白族民俗传承手工坊】参观【大理白族建筑】瑰宝，触摸穿越时光的白族文化。
                <w:br/>
                体验国家级非物质文化遗产—【扎染坊】、欣赏大理白族沿袭千年的传统文化【白族三道茶歌舞表演】，品尝“一苦二甜三回味”的三道茶。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景点：大理白族民居扎-双廊古镇-梦幻海湾骑行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大理-香格里拉（车程约300公里，行驶约4.5小时）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
                <w:br/>
                晚上：晚上观看藏族有特色的歌舞表演-【土司宴】（游览时间约90分钟）品藏家牦牛小火锅，青稞面，酥油茶等，观看特色民族风情晚会,边吃边欣赏！结束后入住酒店休息。
                <w:br/>
                交通：旅游车
                <w:br/>
                景点：大理海景看日出、 大理古城、 虎跳峡 、独克宗古城、 土司宴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香格里拉-丽江（行驶约3小时）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餐：含早中晚餐
                <w:br/>
                丽江网评四钻参考酒店：丽江柏宇云龙、温德姆花园酒店、艾维亚丽呈（原莱诺半岛）、高球之家、吉祥圆、祥和一号、隐茂民宿、慕伦朗格或同级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交通：旅游车
                <w:br/>
                景点：唐卡手工绘制体验-普达措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丽江网评四钻参考酒店：丽江柏宇云龙、温德姆花园酒店、艾维亚丽呈（原莱诺半岛）、高球之家、吉祥圆、祥和一号、隐茂民宿、慕伦朗格或不低于以上标准酒店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交通：汽车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丽江网评四钻参考酒店：丽江玉珑国际、吉祥圆、祥和一号、隐茂民宿、柏宇云龙、慕伦朗格、金岛、宏泰、金恒、或不低于以上标准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2026-03-24T10:08:55+08:00</dcterms:created>
  <dcterms:modified xsi:type="dcterms:W3CDTF">2026-03-24T10:08:55+08:00</dcterms:modified>
</cp:coreProperties>
</file>

<file path=docProps/custom.xml><?xml version="1.0" encoding="utf-8"?>
<Properties xmlns="http://schemas.openxmlformats.org/officeDocument/2006/custom-properties" xmlns:vt="http://schemas.openxmlformats.org/officeDocument/2006/docPropsVTypes"/>
</file>