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XZL-20260310-D4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★【特色活动】赏天鹅，跟冬日精灵亲密接触；；泰山祈福；胶东非遗民俗彩绘文化！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后前往曲阜入住酒店。
                <w:br/>
                交通：汽车
                <w:br/>
                景点：【大明湖公园】【趵突泉】【泰山】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参观【新晋网红打卡地▪大鲍岛休闲区】（游览约 30 分钟），大鲍岛是青岛古村落，是青岛市区的发源地之一，是青岛 最早的商业中心，这里有红瓦绿树，这里有浪漫诗意，这里有潮玩趣饮，让我们穿越时光，回溯百年城市记忆……
                <w:br/>
                交通：汽车
                <w:br/>
                景点：【孔府】【东夷小镇】【网红打卡▪五四广场】【奥帆中心】【大鲍岛休闲区】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后参观【信号山】（游览约30 分钟）因曾在山顶建有为船只引航的信号台而得名。青岛海上布拉格，360°俯瞰满城红顶黛瓦，不出国也能拍出布拉格的既视感，自带滤镜，登高山望远，瞰胶州海湾。
                <w:br/>
                特别安排【胶东民俗彩绘】胶东民俗贝壳彩绘是胶东民俗艺术中一个极具地域特色的分支，它完美地将海洋文化与传统民俗结合在一起。胶东半岛三面环海，贝壳是这里最丰富、最易得的自然材料。当地渔民自古就有利用贝壳制作工艺品装饰家居的传统。丰富的贝壳资源为彩绘提供了独一无二的画布。客人们可以将传统吉祥图案绘制在贝壳上，如“连年有鱼（余）”、“金玉（鱼）满堂”、“一帆风顺”等。也可以绘制福娃、仙女等形象。
                <w:br/>
                前往荣成，入住酒店。
                <w:br/>
                交通：汽车
                <w:br/>
                景点：【八大关】【栈桥】【信号山】【胶东民俗彩绘】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前往威海，游览【威海幸福门】（游览约50分钟）幸福门被誉为"威海之门"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景点：【那香海景区】【烟墩角天鹅湖】【幸福门广场】【威海公园】【小镰仓火炬八街】【蓬莱阁】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景点：【旅顺口风景区】【星海广场】【虎雕广场】【俄罗斯风情一条街】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2026-03-14T00:15:16+08:00</dcterms:created>
  <dcterms:modified xsi:type="dcterms:W3CDTF">2026-03-14T00:15:16+08:00</dcterms:modified>
</cp:coreProperties>
</file>

<file path=docProps/custom.xml><?xml version="1.0" encoding="utf-8"?>
<Properties xmlns="http://schemas.openxmlformats.org/officeDocument/2006/custom-properties" xmlns:vt="http://schemas.openxmlformats.org/officeDocument/2006/docPropsVTypes"/>
</file>