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【遇见阿勒泰】新疆阿勒泰双飞8天丨喀纳斯丨禾木村 | 世界魔鬼城 | 赛里木湖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广州-阿勒泰（经停兰州）AQ1177  06:35-14:00
                <w:br/>
                阿勒泰-广州（经停兰州）AQ1178  14:45-21:50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非凡体验：广东自组，0景交，让您轻松尽情浏览每个景点
                <w:br/>
                精选酒店：全程3晚优选网评三钻酒店+3晚网评四钻酒店+1晚禾木木屋！
                <w:br/>
                豪华用车：12人以上升级2+1陆地头等舱，舒适豪华！
                <w:br/>
                优秀导游：全程经验丰富的金牌导游带您体验新疆不同的地域之美！
                <w:br/>
                新疆美食：含7早8正餐，疆味大盘鸡、图瓦家宴、椒麻鸡、升级50标壹号院特色餐！
                <w:br/>
                超值景点：
                <w:br/>
                阿勒泰秘境，世外桃源，风景绝佳--【阿禾公路】
                <w:br/>
                人类的最后一片净土，上帝的后花园---【喀纳斯】
                <w:br/>
                神的自留地，景色天花板---【禾木】
                <w:br/>
                大西洋的最后一滴眼泪---【赛里木湖】
                <w:br/>
                独一无二的雅丹地貌---【世界魔鬼城】
                <w:br/>
                独库秘境，亿年奇观---【独山子大峡谷】
                <w:br/>
                贴心服务：品尝新疆特色零食/赛里木湖定点航拍/打卡独山子大峡谷临崖咖啡馆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             含：全天餐自理                住宿：阿勒泰
                <w:br/>
                指定时间于广州白云机场集合，乘坐飞机前往阿勒泰。抵达后前往【五百里风情街】自由活动约2小时，整体呈南北带状分布，依克兰河而建，融合北欧风、俄罗斯风、欧式及现代建筑，被称作“阿勒泰版小欧洲。随后前往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阿勒泰-阿禾公路-禾木（车程230公里，行车约6小时）   含：早、晚餐          住宿：禾木村
                <w:br/>
                早餐后乘车沿着【阿禾公路】（如因天气原因，阿禾公路关闭或不允许大车通行，则绕行布尔津）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天气原因，禾木喀纳斯景区不允许大车通行，如需要换乘小车前往，产生换车费用约400元/人，须客人自理;换车费用视团队人数，以实际分摊为准），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释放着一种生命独有的暖意，享受牧民的田园牧歌；喀那斯区域最美的景色在禾木，层林浸染，绚丽多彩，是一处典型的原始自然生态风光。入住酒店休息。
                <w:br/>
                【温馨提示】：
                <w:br/>
                1.禾木风景区是拍照圣地，记得提前给电子设备充好电哟；
                <w:br/>
                2.这里是少数民族聚居地，请遵守相关的风俗习惯；游玩时切忌乱走动，听从导游 / 工作人员的指挥与安排
                <w:br/>
                3.入住禾木村，条件有限，酒店无空调，住宿条件一般，敬请包含；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禾木村-喀纳斯-乌尔禾（430公里，约7小时）    含：早、午餐   住：乌尔禾
                <w:br/>
                早餐后，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构成了一幅美轮美奂的图画，堪称人间仙境，乘区间车观看【卧龙湾】【月亮湾】【神仙湾】，中途自行下车拍照，到达后，您还可以选择观赏喀纳斯湖等活动。而后乘车前往乌尔禾，入住酒店。
                <w:br/>
                【温馨提示】：
                <w:br/>
                喀纳斯景区温差较大，气候多变，山区多雨请你带好雨伞，既可防雨又可防晒 ；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乌尔禾-魔鬼城-精河（410公里  约5.5小时）    含：早、午餐     住：精河
                <w:br/>
                早餐后前往【世界魔鬼城】（含门票+区间车，游览约2小时）：我国罕见的风蚀地貌，山丘被风吹成了各式各样的“建筑物”，在“魔鬼城”里，色彩斑斓的装饰用卵石，俯拾即是，有时还能捡到晶莹美丽的玛瑙石。然后乘车前往精河，沿途可欣赏到百里油田、林立的油井。晚入住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精河-赛里木湖（130公里，约2小时）-奎屯（320公里，约5小时）   含：早、午餐    住：奎屯
                <w:br/>
                早餐后乘车前往赛里木湖，【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奎屯-独山子大峡谷-乌鲁木齐（300公里，4.5小时）    含：早、中、晚餐     住：乌鲁木齐
                <w:br/>
                早餐后前往游览【独山子大峡谷】（含门票，游玩约2小时，赠送大峡谷临崖咖啡一杯）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乌鲁木齐-S21沙漠公路-阿勒泰（车程550公里，行车约8小时）   含：早、午、晚餐          住宿：阿勒泰
                <w:br/>
                早餐后前往【棉花馆】（参观时间约120分钟）是在以新疆生产建设兵团在履行屯垦戍边、热爱祖国、无私奉献、艰苦创业，开拓进取的兵团精神的基础上，满怀对新疆棉“兵团心，军垦情”的崇高敬义，让新疆的优质棉花赋予新时代的生活品质。随后乘车沿中国第一条沙漠高速公路【S21沙漠公路】，带你穿越准噶尔盆地，古尔班通古特沙漠已经雅丹地貌。途中游览【克拉美丽沙漠公园】（游览时间约20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海上魔鬼城】（含门票）（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抵达阿勒泰，入住酒店。
                <w:br/>
                【温馨提示】：
                <w:br/>
                1.今日在景区游玩时请注意脚下安全，听从工作人员的安排；
                <w:br/>
                2.旅游景区路边小摊小贩兜售各种旅游纪念品及玉石，真伪难辨，请慎重酌情购买；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【交通】广州-阿勒泰往返机票(含机票税)。
                <w:br/>
                12人以上升级2+1陆地头等舱（接送机为普通车）。不足12人安排普通车，保证一人一正座。
                <w:br/>
                【用餐】7 早 8正，正餐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
                <w:br/>
                【赠送】赠送女士丝巾/男士花帽。
                <w:br/>
                【导服】10人以上派中文优秀导游服务，10人以下安排司机兼导游。
                <w:br/>
                【儿童】年龄 2-12 周岁（不含）,含机票、车位费、半价餐费、导服费，不含床位费及早餐，不含门票，若产生费用需游客当地现付。
                <w:br/>
                【购物】全程1个购物店（景区内小摊以及购物不算购物店）；
                <w:br/>
                【保险】旅行社责任险（建议自行购买旅游意外险）； 
                <w:br/>
                【住宿】全程3晚优选网评三钻酒店+3晚网评四钻酒店+1晚禾木木屋（备注：以下酒店为主要参考酒店，如遇旺季酒店无房，我社有权利更换同等标准其他酒店） 
                <w:br/>
                阿勒泰三钻：瑞泰酒店/翰林酒店/御华园酒店/希岸酒店/同级
                <w:br/>
                禾木木屋
                <w:br/>
                西部乌镇四钻酒店（如不开则入住乌尔禾镇上海棠酒店或同级）
                <w:br/>
                精河三钻：领御酒店/河沣酒店/星程酒店/馨园酒店/同级
                <w:br/>
                奎屯三钻：泊曼汇酒店/锦泰酒店/丽怡酒店/永凯酒店/睿柏云/同级
                <w:br/>
                乌市四钻：桔子水晶酒店/美豪丽致酒店/九源酒店/文迪花园酒店/哈密大厦酒店/金谷酒店/建国铂萃酒店/建国璞隐酒店/同级
                <w:br/>
                阿勒泰四钻：国帆假日酒店/漫心酒店/泊漫酒店/星旅度假酒店/澜景酒店/美豪丽致酒店/同级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2026-03-13T19:07:30+08:00</dcterms:created>
  <dcterms:modified xsi:type="dcterms:W3CDTF">2026-03-13T19:07:30+08:00</dcterms:modified>
</cp:coreProperties>
</file>

<file path=docProps/custom.xml><?xml version="1.0" encoding="utf-8"?>
<Properties xmlns="http://schemas.openxmlformats.org/officeDocument/2006/custom-properties" xmlns:vt="http://schemas.openxmlformats.org/officeDocument/2006/docPropsVTypes"/>
</file>