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【丝路春晓】西北金昌双飞6天 | 敦煌夜市灯会 | 合水村杏花 | 张掖七彩丹霞 | 莫高窟 | 鸣沙山月牙泉 | 大地之子 | 嘉峪关关城 | 平山湖大峡谷 | 马蹄寺行程单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SD-20260227-M2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金昌市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南航正点航班直航金昌，直抵甘肃腹地，深度游览甘肃一地！
                <w:br/>
                ★ 赴一场将千年壁画“活”过来的光影盛宴，穿越回盛唐时期的丝路夜市
                <w:br/>
                ★ 在鸣沙山追一场日落，才懂什么叫「大漠孤烟直」的浪漫
                <w:br/>
                【豪华用车】 16人起升级，豪华旅游大巴2+1座航空座椅陆地头等舱
                <w:br/>
                【甘肃深度游】【张掖七彩丹霞】感受气势浑厚和波澜壮阔的彩色大地之美
                <w:br/>
                【敦煌莫高窟】探寻千年艺术，感受千年的瞩目
                <w:br/>
                【鸣沙山月牙泉】沙漠中的一湾明月，将你拉近楼兰古国的英雄梦中
                <w:br/>
                【大地之子】呆萌的表情，紧闭双眼，安静的趴着，就像窝在母亲怀抱中的孩子一样
                <w:br/>
                【嘉峪关城楼】金戈铁马纵天下，英雄豪气守边关
                <w:br/>
                【悬壁长城&amp;长城第一墩】站在长城起点，触摸千年心跳，登悬壁长城远眺祁连雪峰
                <w:br/>
                【马蹄寺石窟】一座被低估的石窟艺术秘境，绝壁上的石窟，犹如置身空中的佛国
                <w:br/>
                【平山湖大峡谷】被游客誉为"比肩张家界"、"媲美克罗拉多大峡谷"的张掖地貌至美的景观之一
                <w:br/>
                【合水村杏花】大漠上的大漠敦煌迎春花相绽放，春花烂漫、春意盎然，在鸣沙山下大漠花海畅游
                <w:br/>
                【食在甘青】【甘州小吃宴】—河西小江南，尽享陇上美食
                <w:br/>
                【嘉峪关汽锅鸡】—正宗雄关味道
                <w:br/>
                【敦煌驴肉黄面】—千年敦煌特色美食
                <w:br/>
                【优选住宿】全程网评3钻酒店，升级2晚网评4钻酒店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广州-金昌-张掖（★活动集合日）
                <w:br/>
                指定时间于机场集中。导游于机场代办理乘机手续，根据航班抵达集中国镍都，指乘飞机前往金昌，接机后前往张掖入住酒店
                <w:br/>
                <w:br/>
                【温馨提示】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张掖-七彩丹霞-敦煌夜市灯会-敦煌
                <w:br/>
                早餐后， 后前往【张掖七彩丹霞】（游览 2小时），该丹霞地貌群以面积大、集中、层理交错、岩壁陡峭、气势磅礴、造型奇特、色彩斑斓而称奇。因张艺谋的一部电影（三枪拍案惊）而名扬 四海，她不仅具有一般丹霞的奇、险，而且更美的在于色。在方圆 10 多平方公里的范围内，随处可见有红、黄、橙、绿、白、青灰、灰黑、灰白等多种鲜艳的色彩，把无数山脉点缀得色彩斑斓。层理交错的线条、绚丽多彩的色调、形成一个彩色童话世界。尤其在雨后颜色和线条分明，随手一拍都是刷爆朋友圈的大片！之后驱车继续前往敦煌，晚上前往【敦煌夜市灯会】是一场将千年壁画“活”过来的光影盛宴，让你仿佛穿越回盛唐时期的丝路夜市。灯会以“千年华彩·盛世敦煌”为主题，复刻了莫高窟壁画中的经典元素，如飞天、九色鹿、反弹琵琶、三兔共耳等，通过现代LED光影技术，让这些静态的壁画人物“动”了起来。
                <w:br/>
                <w:br/>
                【温馨提示】
                <w:br/>
                1、1.今日车程较远，如有晕车的朋友，请自备晕车药品； 
                <w:br/>
                2、张掖丹霞景区很大，需要乘坐区间车到各个观景台欣赏美景。丹霞地貌景区里有四个景观点：一号点最大；二号点最高，能看到整个丹霞地貌的全景；三号点和四号点颜色最美。坐电瓶车只能按照一号到二号再到三号最后到四号的顺序，而且只有在四号点才能坐上开往大门的车； 
                <w:br/>
                3、西北气候干燥，紫外线较强，由于丹霞景区内没有遮阴处，还请自行做好防晒工作。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敦煌-莫高窟-合水村杏花-鸣沙山·月牙泉日落-敦煌
                <w:br/>
                早餐后，前往参观中国四大佛教石窟之一的“东方艺术宝库”--【莫高窟】（游览约2小时），它是世界上现存规模最宏大，保存最完好的佛教艺术宝库，被称为“东方艺术宝库”。莫高窟又称千佛洞，它至今保留有从十六国、北魏至元朝等十个朝代的窟洞492个。它是一座融绘画、雕塑和建筑艺术于一体、以壁画为主、塑像为辅的大型石窟群。之后前往鸣沙山下的小众村落【合水村】（游览约30分钟）千亩李广杏花竞相绽放，形成一大片一大片粉红色的花海，一簇簇怒放的花朵挂满枝头，景色如画，分外迷人，在晴朗的碧空下尽情享受大自然浪漫的春色。（具体花期根据实际天气情况，如花期未至则取消该景点游览，此处门票免费，无可退费用，无替换景点）乘车前往敦煌鸣沙山·月牙泉景区，游览【鸣沙山·月牙泉】（游览约 3 小时）鸣沙山晴天或有人从山上滑下时会发出声响，所以叫鸣沙山，这里还有一个奇特的现象，因为地势的关系刮风时沙子不往山下走，而是从山下往山上流动，所以月牙泉永远不会被沙子埋没，被称为沙漠奇观。在鸣沙山追一场日出日落，才懂什么叫「大漠孤烟直」的浪漫，等到傍晚，夕阳把沙丘变成温柔的焦糖色。坐在沙脊上看太阳慢慢沉进地平线，天空从橘红褪成粉紫，最后晕成一片钴蓝。沙漠的风好像会说话，带着白天的热气，把所有烦恼都吹得老远。
                <w:br/>
                <w:br/>
                【温馨提示】
                <w:br/>
                1、这是最精彩的一天，当你骑着骆驼踩着柔软的沙滩、通着悠扬的驼铃声；沿着沙漠古道感受汉唐古道风韵、多么奇妙的感觉！这是放飞心情敞开心扉的地方；
                <w:br/>
                2、选择骑骆驼或沙漠越野其他项目请了解安全注意事项根据自身情况再做选择；
                <w:br/>
                3、因莫高窟实行预约制，鸣沙山和莫高窟根据预约时间会进行行程调整参观顺序，请各位理解和支持。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敦煌-大地之子-嘉峪关关城-嘉峪关
                <w:br/>
                早餐后，乘车前往参观沉睡的婴儿-【大地之子】(游览约10分钟）雕塑主体为茫茫戈壁之上趴伏在地、恬然入睡的长15米，高4.3 米，宽9 米的巨大婴儿。后向着戈壁难大地之子雕塑南侧望去，有一座海市蜃楼【无界】(游览约10分钟）它是由一个主殿”和四个“阙楼”构成。原来它是由清华 美院董书兵教授在甘肃省瓜州县创作的第二件大型作品，名日《无界》，在这戈壁荒漠中，实属一处难得的景致，乘车前往天下第一雄关——【嘉峪关关城】（游览约1小时），雄据万里长城西端终点，峭立嘉峪山之麓的嘉峪关，是明长城西端的第一重关，也是古代“丝绸之路”的交通要塞。关城始建于明朝，是万里长城沿线最为壮观的关城，晚入住戈壁钢城-嘉峪关，自由畅游西北钢城夜景，感受长城文化和丝路交融之地。前往【悬壁长城】（游览约30分钟）位于甘肃省嘉峪关市，是嘉峪关关城防御体系的重要组成部分。因其沿陡峭的山势蜿蜒而上，形似“长城倒挂，铁臂悬空”，故得名“悬壁长城”。之后前往【长城第一墩】（游览约30分钟），又称“讨赖河墩”，是明代万里长城最西端的烽火台，位于嘉峪关市西南约7.5公里处，矗立于讨赖河畔56米高的悬崖上。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嘉峪关-平山湖大峡谷-张掖
                <w:br/>
                早餐后，前往【平山湖大峡谷】（游览约2小时）张掖平山湖大峡谷距离张掖市区约60公里，是迄今为止中国离城市最近的集自然奇观、峡谷探险、地质科考、民族风情、自驾越野等于一体的复合性旅游景区，是张掖地貌景观大观园中最美的景观之一！被《中国地理杂志》及中外知名地质专家和游客誉为“比肩张家界”、“媲美克罗拉多大峡谷”、丝绸之路新发现！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张掖-马蹄寺-金昌-广州
                <w:br/>
                早餐后，前往【马蹄寺】（游览约2小时）位于甘肃肃南裕固族自治县马蹄藏族乡境内，北距张掖市市区65公里，是集石窟艺术、祁连山风光和藏族风情于一体的旅游区。之后前往金昌，乘飞机返回广州，结束愉快的甘肃之旅，返回各自温馨的家。
                <w:br/>
                【温馨提示】
                <w:br/>
                1、今天是行程的最后一天，请您注意检查好随身物品，以及关注您的航班动态时间，过安检时您所购买的物品是否能够携带，如不能携带请提前安排好邮寄。
                <w:br/>
                2、酒店的早餐时间一般均在早07:00-08:30之间，如果您的航班时间较早不能在入住酒店享用早餐，可在前一天18点之前告知导游或酒店前台的工作人员，将您的早餐打包，退房时在前台领取就好。
                <w:br/>
                3、早上我们会根据您提供的返程航班/火车车次信息，送您前往机场或火车站。
                <w:br/>
                4、请您注意航班时间，我们为您提供免费的送机服务。如您的用房持续到12点之后，所产生的费用则需自理。
                <w:br/>
                5、送机根据最早航班安排统一送机，如果你是晚班，建议您乘坐城际高铁赴机场，导游也会提醒大家。
                <w:br/>
                <w:br/>
                特别说明：各景区、酒店以及高速服务区内均有商品销售，不属于行程内购物店范畴，请大家慎重选择，我社不提供退换货的协助工作，敬请谅解；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张掖网评4钻酒店：铭嘉乐国际酒店/西遇国际酒店或同级
                <w:br/>
                敦煌网评3钻酒店：天沁云水大酒店/嘉河云境酒店/花径酒店/龙居酒店或同级
                <w:br/>
                嘉峪关网评3钻酒店：聚德宾馆/宜好精选酒店或同级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60周岁以下门票自理 （当地现付）</w:t>
            </w:r>
          </w:p>
        </w:tc>
        <w:tc>
          <w:tcPr/>
          <w:p>
            <w:pPr>
              <w:pStyle w:val="indent"/>
            </w:pPr>
            <w:r>
              <w:rPr>
                <w:rFonts w:ascii="宋体" w:hAnsi="宋体" w:eastAsia="宋体" w:cs="宋体"/>
                <w:color w:val="000000"/>
                <w:sz w:val="20"/>
                <w:szCs w:val="20"/>
              </w:rPr>
              <w:t xml:space="preserve">
                1.七彩丹霞70&amp;38元/人
                <w:br/>
                2.莫高窟140元/人
                <w:br/>
                3.鸣沙山55元
                <w:br/>
                4.嘉峪关90元/人
                <w:br/>
                5.平山湖100&amp;30元/人
                <w:br/>
                6.马蹄寺74&amp;13元/人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610.00</w:t>
            </w:r>
          </w:p>
        </w:tc>
      </w:tr>
      <w:tr>
        <w:trPr/>
        <w:tc>
          <w:tcPr/>
          <w:p>
            <w:pPr>
              <w:pStyle w:val="indent"/>
            </w:pPr>
            <w:r>
              <w:rPr>
                <w:rFonts w:ascii="宋体" w:hAnsi="宋体" w:eastAsia="宋体" w:cs="宋体"/>
                <w:color w:val="000000"/>
                <w:sz w:val="20"/>
                <w:szCs w:val="20"/>
              </w:rPr>
              <w:t xml:space="preserve">60-69周岁门票自理 （当地现付）</w:t>
            </w:r>
          </w:p>
        </w:tc>
        <w:tc>
          <w:tcPr/>
          <w:p>
            <w:pPr>
              <w:pStyle w:val="indent"/>
            </w:pPr>
            <w:r>
              <w:rPr>
                <w:rFonts w:ascii="宋体" w:hAnsi="宋体" w:eastAsia="宋体" w:cs="宋体"/>
                <w:color w:val="000000"/>
                <w:sz w:val="20"/>
                <w:szCs w:val="20"/>
              </w:rPr>
              <w:t xml:space="preserve">
                1.七彩丹霞35&amp;38元/人
                <w:br/>
                2.莫高窟95元/人
                <w:br/>
                3.鸣沙山27.5元
                <w:br/>
                4.嘉峪关45元/人
                <w:br/>
                5.平山湖50&amp;30元/人
                <w:br/>
                6.马蹄寺37&amp;13元/人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370.50</w:t>
            </w:r>
          </w:p>
        </w:tc>
      </w:tr>
      <w:tr>
        <w:trPr/>
        <w:tc>
          <w:tcPr/>
          <w:p>
            <w:pPr>
              <w:pStyle w:val="indent"/>
            </w:pPr>
            <w:r>
              <w:rPr>
                <w:rFonts w:ascii="宋体" w:hAnsi="宋体" w:eastAsia="宋体" w:cs="宋体"/>
                <w:color w:val="000000"/>
                <w:sz w:val="20"/>
                <w:szCs w:val="20"/>
              </w:rPr>
              <w:t xml:space="preserve">70周岁以上门票自理 （当地现付）</w:t>
            </w:r>
          </w:p>
        </w:tc>
        <w:tc>
          <w:tcPr/>
          <w:p>
            <w:pPr>
              <w:pStyle w:val="indent"/>
            </w:pPr>
            <w:r>
              <w:rPr>
                <w:rFonts w:ascii="宋体" w:hAnsi="宋体" w:eastAsia="宋体" w:cs="宋体"/>
                <w:color w:val="000000"/>
                <w:sz w:val="20"/>
                <w:szCs w:val="20"/>
              </w:rPr>
              <w:t xml:space="preserve">
                1.七彩丹霞0&amp;38元/人
                <w:br/>
                2.莫高窟20元/人
                <w:br/>
                3.鸣沙山0元
                <w:br/>
                4.嘉峪关0元/人
                <w:br/>
                5.平山湖0&amp;30元/人
                <w:br/>
                6.马蹄寺0&amp;13元/人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101.00</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1.【敦煌盛典】238-288-318元不等或【又见敦煌】298-318元/人不等
                <w:br/>
                2.【大漠烤全羊】1280-1680-1880元/只（10-20斤不等价格不同）
                <w:br/>
                赠送：8凉菜1道敦煌特色发面饼子+1道特色汤面片！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2026-02-28T08:19:45+08:00</dcterms:created>
  <dcterms:modified xsi:type="dcterms:W3CDTF">2026-02-28T08:19:45+08:00</dcterms:modified>
</cp:coreProperties>
</file>

<file path=docProps/custom.xml><?xml version="1.0" encoding="utf-8"?>
<Properties xmlns="http://schemas.openxmlformats.org/officeDocument/2006/custom-properties" xmlns:vt="http://schemas.openxmlformats.org/officeDocument/2006/docPropsVTypes"/>
</file>