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【爆款•纯净三亚】海南双飞4天丨蜈支洲岛丨南山文化旅游区丨槟榔谷丨呀诺达热带雨林丨升级2晚网评五钻酒店行程单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MJJQ-20260209SY1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每团不超过22成人（不包括儿童）
                <w:br/>
                ★ 玩转大牌经典：5A蜈支洲岛、5A南山、5A槟榔谷、5A天涯海角、5A呀诺达热带雨林
                <w:br/>
                ★ 舌尖美食：定制赠送-火车头万人海鲜广场爆款海鲜餐、文昌鸡特色餐、黎家簸箕宴
                <w:br/>
                ★ 贴心赠送：赠送玫瑰谷电瓶车
                <w:br/>
                ★ 甄选睡眠：1晚三亚网评4钻近海酒店+2晚升级网评五钻酒店（优先三亚海棠湾麓湖度假酒店）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如出AQ九元航空机票行李额仅含15kg，不得指定航班，最终航班以实际出票为准。如指定航班，价格请单询。3月底涉及航班换季，参考时刻待定。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8、如需升级网评五钻版住宿，价格请单询；（五钻版酒店参考：三亚四季海庭.市景房/帆船港.景观房/明申高尔夫.花园房/海湾维景.山景房/伯爵佰悦.轻奢房/ 西藏大厦.园景房或不低于以上标准网评5钻酒店）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三亚指定酒店（4钻版）：三亚君锦滨海/大东海君亭/玛瑞纳/夏威夷/宝宏/椰蓝湾/君然温泉/碧海金沙/新城/玉海国际/维塔斯海景/马兰花假日或不低于以上标准网评4钻酒店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早餐后，乘船登上5A级景区【蜈支洲岛】（含往返船费，含上下岛时间不少于4小时）《为给您留有更充裕的时间享受岛屿风光，岛上中餐不含，建议自备食品上岛，或自行于岛上用简餐》，这里被称为中国的马尔代夫，这里是玩海的天堂，关掉手机，换上泳装，光着脚丫，心无旁骛，彻底放松。还可以体验潜水、海钓、滑水、帆船、摩托艇、香蕉船、拖曳伞等海上娱乐项目（海上娱乐项目费用不含）；
                <w:br/>
                <w:br/>
                ● 温馨提醒：
                <w:br/>
                1.出发前请确认带好泳衣泳裤、拖鞋、防晒霜、防晒伞、防晒霜等装备设备；
                <w:br/>
                2.蜈支洲岛需要坐船上岛，乘船时间约 25分钟，请有序排队乘船。如果有晕船的游客可选择靠窗或者船尾的位子， 也可自备晕船药。
                <w:br/>
                3.为了保证您有足够的游览时间，岛上以自由活动为主，岛上娱乐项目需自理。
                <w:br/>
                4.蜈支洲岛由于游船前往，考虑到可能的颠簸及晕船等情况，暂不接待 70 周岁以上老人、孕妇及行动不便者，敬请谅解。景区不保证100%可提供签署免责协议，请清晰；如不能上岛，请在岛下等候，费用可现退100元/人。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晚餐：文昌鸡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三亚-保亭（车程约1小时）
                <w:br/>
                早餐后，游览5A景区【槟榔谷黎苗文化旅游区】（游览时间约：120分钟)；走进纯正、灵动的海南民族文化活体博物馆，寻绣面老人，听他们讲过去的故事，与黎家人道一声“波隆”，品一杯山兰玉液，探访海南地道的风土人情。
                <w:br/>
                下午游览【呀诺达热带雨林文化旅游区】(游览时间不少于3小时，含往返电瓶车，不含往返缆车)：走进钻石级原生态热带雨林，探寻独特的六大雨林景观（根抱石、空中花园、植物绞杀等），感受热带雨林的神奇魅力。“呀诺达”是形声词，在海南本土方言中表示一、二、三。景区赋予它新的内涵，“呀”表示创新，“诺”表示承诺，“达”表示践行，同时“呀诺达”又被意为欢迎、你好，表示友好和祝福等。主要景观有：雨林谷、梦幻谷、探索谷等。
                <w:br/>
                <w:br/>
                温馨提示：景区内均自设有购物商场，消费遵循自愿原则，请知悉。
                <w:br/>
                交通：旅游车
                <w:br/>
                景点：槟榔谷、呀诺达热带雨林
                <w:br/>
                自费项：槟榔谷电瓶车、呀诺达缆车，槟榔谷/呀诺达景区内园中园项目郡不含，消费自愿原则，费用请当地自理；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午餐：黎苗簸箕餐     晚餐：火车头海鲜广场爆款海鲜餐，如放弃不用费用不退   </w:t>
            </w:r>
          </w:p>
        </w:tc>
        <w:tc>
          <w:tcPr/>
          <w:p>
            <w:pPr>
              <w:pStyle w:val="indent"/>
            </w:pPr>
            <w:r>
              <w:rPr>
                <w:rFonts w:ascii="宋体" w:hAnsi="宋体" w:eastAsia="宋体" w:cs="宋体"/>
                <w:color w:val="000000"/>
                <w:sz w:val="20"/>
                <w:szCs w:val="20"/>
              </w:rPr>
              <w:t xml:space="preserve">三亚指定酒店（升级五钻）：三亚海棠湾麓湖酒店园景房/三亚海棠湾中国太平铂骊酒店高级房/四季海庭.市景房/明申高尔夫.花园房/西藏大厦.园景房或不低于以上标准网评5钻酒店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早餐后，游览【三亚亚龙湾国际玫瑰谷】（送电瓶车，时间不少于120分钟）位于三亚市亚龙湾国际旅游度假区内，总占地2755亩，是以"玫瑰之约，浪漫三亚"为主题，以农田、水库、山林的原生态为主体，以五彩缤纷的玫瑰花为载体，集玫瑰种植、玫瑰文化展示、旅游休闲度假于一体的玫瑰谷。【温馨提示：玫瑰谷自设有开放式购物商场，消费遵循自愿原则，此非我司额外增加购物店，请谅解；】
                <w:br/>
                下午游览5A景区【南山文化旅游区】(时间不少于120分钟)；瞻仰目前全球最高海上塑像----108米的海上观音圣像；漫步椰林海岸海天佛国，感受海景园林之美；
                <w:br/>
                下午游览5A景区【天涯海角】（时间不少于90分钟）这里海水澄碧，烟波浩瀚，帆影点点，椰林婆娑，奇石林立、水天一色，观“南天一柱、天涯、海角”等石刻，感受天之边缘，海之尽头的意境；
                <w:br/>
                4天3晚游客晚上根据航班时间约定送机，结束全部旅程。
                <w:br/>
                <w:br/>
                温馨提示：
                <w:br/>
                1、因航空公司或天气的原因，飞机延误或取消航班导致的延住酒店、用餐、交通等费用问题，需客人自理。
                <w:br/>
                2、航班参考：三亚广州AQ1112/22:30-00:20+1；如出AQ九元航空机票行李额仅含15kg，不得指定航班，最终航班以实际出票为准。如指定航班，价格请单询。3月底涉及航班换季，换季后时刻待定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景点：玫瑰谷、南山、天涯海角
                <w:br/>
                自费项：南山电瓶车、天涯海角电瓶车/园中园项目不含，消费自愿原则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入住1晚当地豪华标准建设双人间（网评4钻）+2晚升级当地超豪华标准建设双人间（网评五钻），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4正3早，早餐酒店含（不用不退），全程共3个特色餐，火车头万人海鲜广场爆款海鲜餐（如放弃不用费用不退）+文昌鸡特色餐（30元）+黎家簸箕宴(35元），人数增减时，菜量相应增减，但维持餐标不变。此产品是打包价，所有餐食如自动放弃，款项恕不退还。餐饮风味、用餐条件 与广东有一定的差异，大家应有心理准备。
                <w:br/>
                4、用车：海南省全程空调旅游车（预留1-3个空座，海南24正座以下旅游车无行李箱）；
                <w:br/>
                5、导游：当地普通话导游服务，费用已含导游服务费，不派全陪。8人以下（含儿童）安排导游兼司机（无空座率）；
                <w:br/>
                6、景点：行程注明含景点第一道门票（不含景区内自设项目，另有约定的除外）；行程中包含的“蜈支洲岛”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9、自费项目：导游会推荐晚间自费项目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9、娱乐项目：导游会推荐晚间自费项目（如三亚千古情）/海上娱乐项目/园中园项目等，客人可根据自身情况考虑是否消费；部分景区不含电瓶车，游客可选择乘坐电瓶车或徒步游览，不影响正常的游览参观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三亚千古情演出，消费自愿原则</w:t>
            </w:r>
          </w:p>
        </w:tc>
        <w:tc>
          <w:tcPr/>
          <w:p>
            <w:pPr>
              <w:pStyle w:val="indent"/>
            </w:pPr>
            <w:r>
              <w:rPr>
                <w:rFonts w:ascii="宋体" w:hAnsi="宋体" w:eastAsia="宋体" w:cs="宋体"/>
                <w:color w:val="000000"/>
                <w:sz w:val="20"/>
                <w:szCs w:val="20"/>
              </w:rPr>
              <w:t xml:space="preserve">一生必看演出，这是属于游客的欢乐潮趴，这是美丽三亚的激情派对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2、此线路会推荐晚间自费项目，消费自愿原则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2026-02-11T08:25:00+08:00</dcterms:created>
  <dcterms:modified xsi:type="dcterms:W3CDTF">2026-02-11T08:25:00+08:00</dcterms:modified>
</cp:coreProperties>
</file>

<file path=docProps/custom.xml><?xml version="1.0" encoding="utf-8"?>
<Properties xmlns="http://schemas.openxmlformats.org/officeDocument/2006/custom-properties" xmlns:vt="http://schemas.openxmlformats.org/officeDocument/2006/docPropsVTypes"/>
</file>