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【漫游京城】北京双飞5天丨升旗丨故宫深度游丨纪念堂丨八达岭长城丨首都博物馆丨冰雕艺术馆丨颐和园丨玉渊潭赏樱丨品香茗看京剧，长城脚下观大戏行程单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SDGG-20260206E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★【毛主席纪念堂】走进纪念堂，致敬伟大领导者！
                <w:br/>
                ★【玉渊潭赏樱】春日的阳光下，玉渊潭的樱花如云、花影摇曳，一起感受浪漫的春天。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玉渊潭赏樱--颐和园--冰雕艺术馆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2026-03-14T09:09:46+08:00</dcterms:created>
  <dcterms:modified xsi:type="dcterms:W3CDTF">2026-03-14T09:09:46+08:00</dcterms:modified>
</cp:coreProperties>
</file>

<file path=docProps/custom.xml><?xml version="1.0" encoding="utf-8"?>
<Properties xmlns="http://schemas.openxmlformats.org/officeDocument/2006/custom-properties" xmlns:vt="http://schemas.openxmlformats.org/officeDocument/2006/docPropsVTypes"/>
</file>