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德国+荷兰深度四五星纯玩10天｜深圳国航直飞往返｜库肯霍夫花海公园｜春天郁金香列车｜梵高森林美术馆｜羊角村行程单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EU20260128CAH2CG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深圳-法兰克福-约55KM-吕德斯海姆-约169KM-科隆（德国）
                <w:br/>
                参考航班：CA771   SZX/FRA   0005-0540（航班仅供参考，具体以实际为准）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博物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2026-03-06T07:49:26+08:00</dcterms:created>
  <dcterms:modified xsi:type="dcterms:W3CDTF">2026-03-06T07:49:26+08:00</dcterms:modified>
</cp:coreProperties>
</file>

<file path=docProps/custom.xml><?xml version="1.0" encoding="utf-8"?>
<Properties xmlns="http://schemas.openxmlformats.org/officeDocument/2006/custom-properties" xmlns:vt="http://schemas.openxmlformats.org/officeDocument/2006/docPropsVTypes"/>
</file>