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【秘境巴马】广西动车5天| 百魔洞| 巴马长寿村| 古龙大峡谷| 德天跨国瀑布| 北海银滩行程单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HZG-20250121B2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南宁入北海走，不走回头路 
                <w:br/>
                ☆100%真纯玩，充足游玩时间。
                <w:br/>
                ☆ 3晚舒适型酒店+升级一晚网评4钻酒店
                <w:br/>
                ☆ 精华景点：
                <w:br/>
                【百魔洞】被英国皇家洞穴协会命名为“天下第一洞
                <w:br/>
                【仁寿源】清光绪皇帝钦命广西提督学院赠送“惟仁者寿”；
                <w:br/>
                【鹅泉】靖西著名的八景之一 ， 已有七百多年的历史；
                <w:br/>
                【古龙山大峡谷】四峡三洞世界级奇观
                <w:br/>
                【德天跨国瀑布】横跨中越两国；
                <w:br/>
                【明仕田园】这里翠竹绕岸 ，农舍点缀 ，独木桥横 ，稻穗摇曳 ，农夫荷锄 ，牧童戏水 ，满满田园气息；
                <w:br/>
                【百年老街】 ：历经沧桑中西合璧骑楼式建筑的商业老街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广州南--南宁
                <w:br/>
                指点时间，乘坐动车前往“绿城南宁”，南宁是一座历史悠久的文化古城，同时也是一个以壮族为主的多民族和睦相处的现代化城市，壮族是世代居住在本地的土著民族。得天独厚的自然条件，使得南宁满城皆绿，四季常青，有"绿城"的美誉。导游/接站员在出站口接站，后乘车前往市区入住酒店。
                <w:br/>
                晚上您可自行前往让吃货疯狂的美食街----【中山路美食街】，云集南宁各老字号餐馆、饮食店，汇集南宁人最爱吃的老友粉、八珍粉、粉饺、鸭红、豆浆油条、海鲜烧烤、酸嘢、甜品等传统美食。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5、广州无送站人员，抵达后会有师傅提前联系你
                <w:br/>
                6、动车参考：广州往返动车二等座
                <w:br/>
                7、出于安全考虑：凡75岁（含75岁）以上老年人，原则上恕不接待。70岁以上老人（含70岁）需要有年轻直系家属（30-55岁之间）陪同，并签订免责协议；
                <w:br/>
                8、18岁以下未成年人参团，必须有成人家属陪同，请谅解。
                <w:br/>
                9、单人预定须知：报名年龄需在55周岁以下，行动自如，身体健康，并务必留紧急联系人姓名及电话；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南宁：永源酒店/明月湖/迪斯雅/格亚/宜锦酒店/格亚/城市便捷系列/雅斯特或同级酒店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南宁--百魔洞（车程约3小时）--巴盘屯（车程约10分钟）--仁寿源（车程约50分钟）
                <w:br/>
                早餐后，前往“世界长寿之乡• 中国人瑞圣地”的巴马瑶族自治县， 抵达后用午餐 ，随后乘车前往被英国皇家洞穴协会命名为“天下第一洞” 的游览【百魔洞】（游览约90分钟） ，该洞加上洞上洞、洞内洞之歧路 ，游程可达万米。与相通的感岁洞 ，邻近的柳羊洞和五仁洞组成庞  大的洞群。此洞分为 4 个大殿堂 ，辉煌瑰丽 ，多姿多彩 ，让人看了留连忘返。其中最为壮观的是那个 100  多米高 ，几百米宽、1000 多米长的大殿堂内 ，几十个 70 ~80 米高、3 ~5 米直径的钟乳石柱 ，构成庞大的  石塔群 ，挺拔高耸 ，雄伟壮丽 ，让人惊叹不已。加上洞中雾气缭绕 ，变幻无穷 ，更使这个巍巍景观显得诡  秘多姿。这些巨大的钟乳石塔 ，是经过几亿年岩溶发育的结晶 ，其中最大的石笋需十人方能合围 ，最高的  石柱达 39 米 ，实属"天下之最"。这里常年祥雾弥漫 ，经测定此洞中负氧离子浓度高达每平方厘米 7 万个， 是人们康复疗养的圣地。洞内有暗洞、奇山、天坑 ，洞顶居住着瑶民。百魔洞内有石英、石柱、石幔、石  观音菩萨等 ，千姿百态、令人目不暇接。
                <w:br/>
                前往“长寿圣殿”【巴盘屯】探访精神矍铄仍从事  劳作的百岁寿星 ，倾听巴马长寿人介绍健康经验等长寿秘诀 ，探究长寿现象和长寿健康文化。 国际上世界  长寿之乡的标准是每 10 万人中至少应有 7 位健康的百岁老人，有 24 万人口的广西巴马瑶族自治县却有健  康百岁老人 74 位 ，每 10 万人中拥有 30.8 位百岁老人 ，是国际上关于“世界长寿之乡”标准的 4.4 倍。
                <w:br/>
                其中 ，甲篆乡平安村的巴盘屯，又名长寿村。全屯 515 人，百岁老人多达 7 人，是国际上“世界长寿之乡” 标准的近 200 倍。乘车前往巴马旅游必游景点：【仁寿源】仁寿源景区是清光绪皇帝钦命广西提督学院赠送“惟仁者寿”寿匾给寿民邓诚才老人的故居 ，是巴马长寿文化的发源地 ，是巴马唯一人的一个人文景区。景区占地五十亩，出故居三进院外 ， 园内设有特色食品作坊、游乐场、养生餐馆、 民俗歌舞表演等休闲娱乐设施。是集巴马长寿文化、养生文化、孝道文化、饮食文化于一体的旅游度假景区。 品尝地道的的巴马养生菜肴“长桌宴”，无论您孤身一人或结伴亲朋好友来到这里都可亲身体验“长桌宴”的气氛 ，感受到瑶家的深厚魅力。在夜幕降临之时，走进篝火晚会现场 ，与当地的瑶族青年载歌载舞 ，忘情欢歌。观赏巴马最具特色的民俗表演 ，等民俗节目；表演结束后入住酒店 ，晚上自由活动。
                <w:br/>
                交通：大巴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色：品悦/雅斯特酒店/城市便捷酒店/柏纳/或同级；巴马：巴马大酒店/百越酒店/四季酒店/吉祥天酒店/康健或不低于以上标准酒店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巴马--鹅泉（车程约2.5小时）--古龙山大峡谷（车程约1小时）
                <w:br/>
                早餐后，前往【鹅泉】（游览约1小时）是靖西市著名的八景之一，与云南大理蝴蝶泉、桂平西山乳泉并称为“中国西南三大名泉”，并有“山水小桂林，气候小昆明”之称。鹅泉至今已有七百多年的历史，明嘉靖皇帝闻知此地山水灵秀，曾赐名“灵泉晚照”。泉中盛产鲤鱼，听说只要人在泉边大声呼喊，水中鲤鱼受惊便会纷纷跃出水面，形成“鹅泉鲤跃三层浪”的胜景。
                <w:br/>
                    乘车前往游览国家特级景点—【古龙山大峡谷】（徒步游览约2小时，含景区接驳车，客人可自愿升级漂流，费用自理），这里是广西重要的旅游目的地，是户外运动爱好者的天堂;这里的山峦高大雄伟，森林苍翠浩翰，沟谷自然原始，植物繁多珍稀，桫椤原始古老，小溪蜿蜒清澈，跌瀑多姿多彩，河石造型奇特，集“雄、秀、古、野、幽”于一体。
                <w:br/>
                行程结束后前往酒店入住休息。
                <w:br/>
                交通：大巴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硕龙：下雷汽修/下雷镇南大酒店/鑫银农家客栈/漫步客栈/玉明珠/阳光等或同级酒店；靖西：雅客酒店/靖西大酒店/或同级酒店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德天瀑布--峒娜屿湾/明仕田园（车程约1小时）--北海（车程约3.5小时）
                <w:br/>
                早餐后,游览【德天跨国大瀑布】（游览时间约2小时, 已含景区接驳车，不含德天景区竹筏48元/人，电瓶车10元/次,客人自愿消费），徒步进入景区游览亚洲第一大、世界第四大跨国瀑布，瀑布由中国的德天瀑布和越南板约瀑布相连构成，横跨中越两国边境，宽208米，落差70米，纵深60米，三级跌落，雄奇壮阔！
                <w:br/>
                   随后前往崇左市大新县行程选择【明仕田园】（赠送竹筏）或【峒那屿湾景区】,二选一（二选一，由导游根据情况安排任一项目，不接受指定)。
                <w:br/>
                而后前往游览【明仕田园】景区（赠送竹筏，游览时间不少于60分钟）（注：赠送项目属于增值服务，未消费相关商品，不予以单独退费）。明仕田园为国家一级景点，山明水秀，风光俊朗清逸，恍如隔世般的美好素有小桂林之称，还获得“隐者之居”、“邮票上的山水田园”的美誉。国家邮政局公开发行的一套《祖国边陲风光》特种邮票中，明仕田园风光入选为邮票题材。另有多部电视剧《花千骨》、《牛郎织女》、《酒是故乡醇》、《天涯侠医》、《草本药王》等纷纷在此取景拍摄；或【峒那屿湾景区】（游玩时间约2小时）自然与人文资源富集，纯美秀丽的喀斯特山水风光，丰富多彩的土司、边关、壮乡文化汇集于此，主要景观集中在水上幻境、官田农场、燕子洞、霞客栈道、龙碧滩、瀑上圩场、水林迷境、婆皇岛等八处，人称“峒那屿湾八景”。游览结束后，乘车（236KM约4小时）前往北海入住酒店休息。
                <w:br/>
                温馨提示：
                <w:br/>
                1、德天景区内电瓶车（单程10元/人）、竹筏（48元/人）以及所有景区内的集市非旅游行程推荐的自费项目和购物项目，由此产生的费用自理；
                <w:br/>
                2、明仕田园竹筏为我社赠送项目，如客人主动放弃或其它原因无法安排的恕无退费，敬请知晓。
                <w:br/>
                交通：大巴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北海：洁尚缘酒店/深蓝逸舍逸海蓝舍/郁金香/柏曼准四房惠庭酒店等或同级酒店；钦州：恒商酒店/中金酒店/海豚酒店/品尚奕/等或同级酒店  升级一晚当地四钻： 百色福源、川渝汇森、泓安或同级；或者南宁明园/千禧/马可波罗/丽呈睿轩高新店/枫雅/维也纳三十三中/天云谷/永恒朗悦安吉店或同级或北海南洋、珍珠湾或同级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北海--北海送站
                <w:br/>
                早餐后乘车前往游览天下第一滩---【北海银滩】 （游览时间不低于2小时, 不含银滩电瓶车20元/人，自愿消费），‘’滩长平、沙细白、浪柔软、水温净、无鲨鱼‘’素有“东方夏威夷”的美誉，被评为国家AAAA级王牌风景区，浅海游泳，沙滩漫步，沙滩拾趣，阳光海水和沙滩。
                <w:br/>
                赠送乘游船出海北海【环岛游或赶海二选一】（游览时长约2小时，由导游根据情况安排任一项目 ，不接受指定，赠送景点，如因特殊原因无法安排游览，不退任何费用），集游览、餐饮和娱乐为一体，是北海最有代表性的旅游项目之一。2000多年前，作为我国最早的“海上丝绸之路”始发港之一，北海就是中国与东南亚、西亚乃至欧洲进行海上贸易的重要商港。游船从南万或港务局码头出发，沿北海的海岸线航行约2个小时。沿途可尽情饱览北部湾海上的迷人风光，充分享受海上旅游的休闲和浪漫~。途经“北海客厅”之美誉的-【北部湾广场】、【南珠魂】。
                <w:br/>
                后前往北海【流下村】/【百年老街】（导游视行程情况二选一安排），流下村的古民居建筑是其独特的魅力所在。这里的房屋多以红瓦、砖墙为特征，采用传统的“石头间”结构，即便经过重建或修缮，也依旧保持着原有的建筑风格。因发展乡村旅游，村民坚持修旧如旧，打造出了一座日系风的网红村落，吸引了众多明星和年轻人到此打卡拍照留念。
                <w:br/>
                行程结束后安排北海送站，结束愉快的旅程！（参考车次：17:30分之后的车次）
                <w:br/>
                交通：动车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1、交通：往返动车二等座。进出港口、动车时间等以出票为准。报名时请提供身份证复印件
                <w:br/>
                2、住宿：入住当地参考酒店的标准双人间。每成人每晚一个床位，若出现单男单女，客人需补单房差入住双标间。
                <w:br/>
                3、用餐：含4早6正餐（酒店含早，正餐餐标20元/人）（酒店房费含早，不用不退，如有特殊用餐需备注），10人/桌，此产品是打包价，所有餐食如自动放弃，款项恕不退还。餐饮风味、用餐条件与广东有一定的差异，大家应有心理准备。
                <w:br/>
                4、用车：5-52座空调旅游车，按实际人数用车，保证一人一正座。
                <w:br/>
                5、导游：当地普通话导游服务，费用已含导游服务费，不派全陪。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6、娱乐项目(景区特殊娱乐项目，属于景区自营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古龙山漂流</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w:br/>
                1、本产品供应商为：广州海之国国际旅行社有限公司，许可证号：L-GD01975，质监电话： 020-86247479）。此团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
                <w:br/>
                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供应商
                <w:br/>
                质检电话：020-83371233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2026-03-14T18:23:01+08:00</dcterms:created>
  <dcterms:modified xsi:type="dcterms:W3CDTF">2026-03-14T18:23:01+08:00</dcterms:modified>
</cp:coreProperties>
</file>

<file path=docProps/custom.xml><?xml version="1.0" encoding="utf-8"?>
<Properties xmlns="http://schemas.openxmlformats.org/officeDocument/2006/custom-properties" xmlns:vt="http://schemas.openxmlformats.org/officeDocument/2006/docPropsVTypes"/>
</file>