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自组【花开江南&amp;圆满深坑】华东双飞6天|0自费|无锡鼋头渚樱花 |扬州•瘦 西湖•万花之约 |苏堤春晓 |深坑崖壁光影秀 |太 阳酒店灯光秀 |南浔希尔顿太阳酒店|上海深坑洲际酒店行程单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HD1767930629x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升级三晚四钻酒店 | 升level啦，3晚入住甄选四钻酒店，享豪华自助早餐，体验感十足！棒！
                <w:br/>
                繁花织就满屏 · 江南赏百花园
                <w:br/>
                ※ 奔赴一场鼋头渚樱花盛宴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邂逅春日广富林的樱花海 | 藏着春天最温柔的梦，这里是古人笔下的“落英缤纷”，禅意袅袅，古色古香的建筑在樱花的簇拥下，多了几分灵动与柔美，随手一拍都是古风大片！
                <w:br/>
                ※ 玄武湖赴一场春天的约会 | 三月的玄武湖，是花的海洋，是春的盛宴，桃花、玉兰、垂柳竞相开放，“春日
                <w:br/>
                花园”美不胜收！
                <w:br/>
                真的值得一去 · 让你玩得尽兴
                <w:br/>
                ※ 江南水乡白月光南浔 | 水岸人家尽枕河，运河古镇富甲天下，罕见的中西合璧式古镇，南浔值得！
                <w:br/>
                ※ 十里秦淮，一梦千年 | 夫子庙秦淮风光带，是诗，是画，是流淌的金陵旧梦。一河碧水，半城风月，连时光都愿在此驻足！
                <w:br/>
                一见倾心绚烂夜色 · 朋友圈刷起来
                <w:br/>
                ※ 深坑酒店崖壁光影秀 | 18000㎡崖壁光影秀，地心深处的东方神话，声势恢弘的视听盛宴！
                <w:br/>
                ※ 闪耀的太阳酒店灯光秀 | 夜幕下的明珠亮起来了，太阳酒店在奇幻灯光秀下变幻出五彩缤纷的绚丽图案，湖面上的建筑倒影会随着斑斓的灯光，明亮交相呼应，美轮美奂！
                <w:br/>
                华东非美食荒漠 · 带你细品江南味
                <w:br/>
                ※ 豪华自助早餐 | 深坑酒店享用价值¥288自助早餐，湖州喜来登酒店享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上海佘山世茂洲际酒店（世茂深坑酒店）（备注：由于高标酒店规定，不可指定标间/大床，以前台安排为
                <w:br/>
                准；如需使用酒店泳池请提前自备泳帽&amp;泳衣，酒店泳池是否开放以酒店方为准。 ）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杭州之江印象君亭酒店/杭州云鲤悦酒店/杭州拱墅成均君亭酒店或同等级酒店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车赴：六朝古都南京（车程约2小时）；
                <w:br/>
                游览：【金陵明珠•玄武湖】（游览时间不少于1小时）"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巍峨的明城墙，秀美的九华山，古色古香，有山有水，山异，终年景色如画。湖内养鱼，并种植荷花，夏秋两季，水面一片碧绿，粉红色荷花掩映其中，满湖清香，景色迷人。 （花期与气候有关，若未能看到盛开，敬请谅解）。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南京-扬州-无锡
                <w:br/>
                车赴：“淮左名都””烟花三月下扬州“——扬州（车程约1.5小时）；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无锡曙光薇酒/无锡丽呈東谷酒店店或同等级酒店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交通：汽车/大巴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1、交通：机票：含往返机票【团队票：如因个人原因，导致去程航班未乘坐，回程机票全损，往返机票损失由客人自行承担】；
                <w:br/>
                2、住宿：三晚网评四钻酒店（未挂牌），一晚南浔希尔顿太阳酒店，一晚上海深坑洲际酒店；全程房差：补房差1400元/人，退房差700元/人；行程中披露的参考酒店如遇节假日满房、政府征用酒店等情况，可能临时新增其他行程公示外酒店，敬请见谅。
                <w:br/>
                3、用餐：行程中含5早5正，酒店内含早餐，正餐40元/人，江南探春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7、2-11周岁（身高不超1.2M）执行小孩收费，此收费提供机位、车位、餐位。不含住宿床位、景点门
                <w:br/>
                票（如超1.2米现补全程门票120元；景点检票处设有身高标示，供游客自行测量实际身高）；2周岁以下（不含2周岁）的含车位，婴儿机票，不含餐位、床位及景点等其他费用。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7、机场建设费燃油税成人140元/人，儿童20元/人（备注：税费按出票时航空公司实际收取金额为准，多退少补）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收客限制	12-30岁客人参团报名，需加收800元/人！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2026-03-04T17:23:42+08:00</dcterms:created>
  <dcterms:modified xsi:type="dcterms:W3CDTF">2026-03-04T17:23:42+08:00</dcterms:modified>
</cp:coreProperties>
</file>

<file path=docProps/custom.xml><?xml version="1.0" encoding="utf-8"?>
<Properties xmlns="http://schemas.openxmlformats.org/officeDocument/2006/custom-properties" xmlns:vt="http://schemas.openxmlformats.org/officeDocument/2006/docPropsVTypes"/>
</file>