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畅游酒店恒温泳池（不含晚餐）行程单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元五星喜来登酒店，每房自带绝佳景观阳台
                <w:br/>
                滋味享受 叹喜来登价值 138 元/天自助早餐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指定地点集合－肇庆-午餐自理-酒店-自由活动-晚餐自理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2026-01-08T15:28:37+08:00</dcterms:created>
  <dcterms:modified xsi:type="dcterms:W3CDTF">2026-01-08T15:28:37+08:00</dcterms:modified>
</cp:coreProperties>
</file>

<file path=docProps/custom.xml><?xml version="1.0" encoding="utf-8"?>
<Properties xmlns="http://schemas.openxmlformats.org/officeDocument/2006/custom-properties" xmlns:vt="http://schemas.openxmlformats.org/officeDocument/2006/docPropsVTypes"/>
</file>