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【漫游西北】西北西宁双飞7天 | 西宁 | 七彩丹霞 | 嘉峪关城楼 | 鸣沙山月牙泉 | 莫高窟 | 茶卡盐湖 | 翡翠湖 | 青海湖行程单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SD-20251224-F1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【网红三大湖】青海湖--高原上的蓝宝石，碧波连天的湖水，比天空的蓝纯粹
                <w:br/>
                翡翠湖--送你一朵小红花，开在你新长的枝桠
                <w:br/>
                茶卡盐湖--不仅是天空之境，更是人间仙境传说中的盐湖精灵
                <w:br/>
                【敦煌莫高窟】探寻千年艺术，感受千年的瞩目
                <w:br/>
                【鸣沙山月牙泉】沙漠中的一湾明月，将你拉近楼兰古国的英雄梦中
                <w:br/>
                【张掖七彩丹霞】感受气势浑厚和波澜壮阔的彩色大地之美
                <w:br/>
                【精品小团 】封顶8人mini精品小团，来去自如不拥堵，享受畅快自如的旅程
                <w:br/>
                【尊贵享受】纯玩高标准正规旅游团，全程真正0购物无强制消费，经验丰富专职老司机保驾护航
                <w:br/>
                【精选酒店】全程网评4钻酒店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广州--西宁（车程约80km，约需1h，飞行时间待定）
                <w:br/>
                指定时间于机场集中。办理乘机手续后，乘飞机前往西宁，接机后入住酒店
                <w:br/>
                西宁是古“丝绸之路”南路和“唐蕃古道”的必经之地，距今已有2100多年的历史，史称“西海锁钥”、 “青藏之门”，这里地处青藏高原，海拔2260米，是世界高海拔城市之一、
                <w:br/>
                您可根据抵达时间稍事调整，在此天慢慢适应高原环境，调整身体至最佳状态，也可深度探访梵天夏都、艳美西宁，自由活动品尝当地风味独特地道美食。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西宁--青海湖--茶卡盐湖--穿越柴达木--德令哈（车程约600km，约需7h）
                <w:br/>
                早餐后乘车前往“中国最美的湖泊”【青海湖原生态景区打卡地】（游览约1h），青海湖又名“库库淖尔”，蒙语“青色的海” 之意。每年 5 月有数十万只飞鸟可供观赏拍摄；夏季湖畔大片整齐如画的农田麦浪翻滚，菜花泛金，芳香四溢；那碧波 万顷，水天一色的青海湖，好似一泓玻璃琼浆在轻轻荡漾。9 月湖畔草原金黄，蓝色的湖水更加通透似巨大的蓝色宝石。 后乘车一站前往素有“小玻利维亚”、“中国天空之镜”之称的【茶卡·天空之境景区】（游览约1h）。 茶卡天空壹号景区位于青海省海西州乌兰县东部，距离青海湖 73 公里。在这里让您叹服于水天合一之壮景，景区内设有 多个造型的沉水栈道，湖水可没过木质栈道。同时，深入盐湖中的沉水栈道，解决了客人下水拍照的问题，同时也保护 了盐池的结晶层。 结束后返回小镇入住酒店。 
                <w:br/>
                <w:br/>
                备注：如因交通或天气原因导致道路押车，行程顺序将调整为先去青海湖，敬请知晓！
                <w:br/>
                <w:br/>
                【温馨提示】：
                <w:br/>
                1 、青海属于高海拔地区，不宜剧烈运动不宜过度饮酒，多吃蔬菜水果以防止发生高原反应
                <w:br/>
                2 、青海海拔高，昼夜温差大，注意保暖工作，如有不适及时向司导说明    
                <w:br/>
                3 、游玩时请注意，准守景区安全提示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德令哈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德令哈--大柴旦--最美公路--敦煌（车程约600km，约需7h）
                <w:br/>
                早餐后离开茶卡镇，之后穿越青海网红公路最美公路，整体路都很美，视野开阔车少人少，非常真切地感受到大西北的辽阔，青海网红公路原名叫 315 国道，一条连接青海新疆的省道，它地处戈壁，美景、荒凉、孤独集于一身。乘车前往游览“情人湖”之称的大柴旦【翡翠湖】（游览约1h）翡翠湖湖水颜色如翡翠般美丽，是上天赐予大自然的一片绿宝石！她安静的像个沉睡的孩 子。却又美的端庄、令人感叹！特别是风平浪静的时候，湖水宛若镜面般的散布在四处，倒影着蓝天白云、柴达木山的 皑皑雪峰，只有身在其间才能深刻感受人在镜中游的美景。游览结束后抵达酒店入住。
                <w:br/>
                <w:br/>
                【温馨提示】：
                <w:br/>
                1 、青海每到一地都有当地特色物产，在购买贵重物品时，请索要购买小票，相关证书，并妥善保管。
                <w:br/>
                2 、 自由活动时请注意保管个人财务与重要证件，丹霞的夕阳美不胜收，请客关，关注天气，以备后患景色。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敦煌--莫高窟---鸣沙山月牙泉--敦煌（车程约150km，约需2h）
                <w:br/>
                早餐后参观中国四大佛教石窟之一的“东方艺术宝库”--【莫高窟】（含淡季票，游览约2小时），它是世界上现存规模最宏大，保存最完好的佛教艺术宝库，被称为“东方艺术宝库”。莫高窟又称千佛洞，它至今保留有从十六国、北魏至元朝等十个朝代的窟洞492个。它是一座融绘画、雕塑和建筑艺术于一体、以壁画为主、塑像为辅的大型石窟群。游览【鸣沙山▪月牙泉】（参观时间2小时），大自然鬼斧神工缔造的奇景，虽无攀华山之惊险，但有登泰山之难。参观被誉为“银山四面沙环抱，一池清水绿漪涟，美绝人寰月牙泉”的天下沙漠第一泉--月牙泉，喜欢刺激的团友可以从百米高的沙漠上感受滑沙的乐趣，感受悠悠驼铃声。后入住敦煌酒店休息。
                <w:br/>
                <w:br/>
                【温馨提示】：
                <w:br/>
                1 、离开酒店前请仔细检查自己的证件，贵重物品，随行行李等是否带齐，以免造成遗漏哦。
                <w:br/>
                2、感谢各位贵宾对我们工作的支持和理解，我们希望有机会再次为您服务，如果您对这次西北之行感到满意，请不要吝啬介绍给您的 亲朋好友，祝您健康平安。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敦煌--瓜州--途径嘉峪关-七彩丹霞--张掖（车程约550km，约需6-7h）
                <w:br/>
                早餐后，途径嘉峪关,游览【张掖七彩丹霞山】（参观时间2小时），分布广阔，场面壮观，造型奇特，色彩艳丽，是我国干旱地区最典型和面积最大的丹霞地貌景观，具有很高的科考价值和旅游观赏价值。张掖的丹霞地貌集中分布在临泽、肃南两县境内，面积达 300 多平方公里以上，是中国丹霞地貌发育最大最好、地貌造最丰富的地区之一游览结束前往酒店休息。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张掖-扁都口--祁连草原--西宁 （车程约550km，约需6-7h）
                <w:br/>
                早餐后，返回西宁，乘车沿着祁连山而走，途经岗什卡雪峰，欣赏祁连山的美景，游览结束后入住西宁酒店休息。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西宁--广州（车程约80km，约需1h，飞行时间待定）
                <w:br/>
                早餐后，前往西宁机场，搭乘返回广州的航班，结束行程。
                <w:br/>
                <w:br/>
                特别说明：本行程是一款真正的纯玩产品，全程0购物无任何隐形消费，各景区、酒店以及高速服务区内均有商品销售，不属于行程内购物店范畴，请大家慎重选择，我社不提供退换货的协助工作，敬请谅解；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西宁网评4钻参考：西宁美锦假日酒店城北店或同级
                <w:br/>
                德令网评4钻参考：哈星空酒店或同级
                <w:br/>
                大柴旦网评4钻参考：美豪丽致、美豪、万泰或同级
                <w:br/>
                敦煌网评4钻参考：柏文酒店/驼峰国际大酒店/沙洲景华大酒店/诚和顺大酒店/佳佩乐国际酒店或同级
                <w:br/>
                张掖网评4钻参考：铭嘉乐国际酒店或同级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0正餐6早餐，正餐餐标30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1.茶卡盐湖·天空壹号区间车108元/人
                <w:br/>
                2.青海湖区间车120元/人
                <w:br/>
                3.鸣沙山骑骆驼 130元/人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1.七彩丹霞区间车38元/人
                <w:br/>
                2.翡翠湖区间车60元/人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2026-01-12T22:42:38+08:00</dcterms:created>
  <dcterms:modified xsi:type="dcterms:W3CDTF">2026-01-12T22:42:38+08:00</dcterms:modified>
</cp:coreProperties>
</file>

<file path=docProps/custom.xml><?xml version="1.0" encoding="utf-8"?>
<Properties xmlns="http://schemas.openxmlformats.org/officeDocument/2006/custom-properties" xmlns:vt="http://schemas.openxmlformats.org/officeDocument/2006/docPropsVTypes"/>
</file>