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尚游仙本那|纯玩6天5晚-广州AK往返直飞斗湖行程单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SPY-SA1766457548GL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去程：广州-斗湖：AK1617 03:30-07:10
                <w:br/>
                回程：斗湖-广州：AK1618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2人成行，无须担心，放心出行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日期为航班起飞时间，请提前一天到广州白云国际机场T1办理登机手续，飞往斗湖，机场接机送仙本那镇上；镇上早餐+镇上巡礼，15:00点后入住酒店休息。 参考航班：AK1617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仙本那美食推荐：榴莲、【旺旺苏多屋】【肥妈餐厅/二师兄海鲜锅/中国厨房餐厅/喜悦海鲜餐厅】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马布岛+卡帕莱浮潜一日游+海陆空旅拍 ；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马达京+马达京+邦邦岛+汀巴汀巴岛/班丹南附近海域浮潜 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w:t>
            </w:r>
          </w:p>
        </w:tc>
        <w:tc>
          <w:tcPr/>
          <w:p>
            <w:pPr>
              <w:pStyle w:val="indent"/>
            </w:pPr>
            <w:r>
              <w:rPr>
                <w:rFonts w:ascii="宋体" w:hAnsi="宋体" w:eastAsia="宋体" w:cs="宋体"/>
                <w:color w:val="000000"/>
                <w:sz w:val="20"/>
                <w:szCs w:val="20"/>
              </w:rPr>
              <w:t xml:space="preserve">早餐：早餐     午餐：出海简餐     晚餐：小老虎虾海鲜餐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可自费自由选择参考以下行程：（需提前一天报名）
                <w:br/>
                1、敦沙卡兰海洋公园，跳岛浮潜一日游+珍珠岛爬山游览 （珍珠岛+军舰岛+曼达布安岛）。
                <w:br/>
                2、仙本那红树林：喂老鹰，体验手线海钓，萤火虫之旅，时间：1530-2030点。
                <w:br/>
                3、休闲海钓4小时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中午退房，自由活动，约定时间乘车前往斗湖机场飞广州，广州机场解散。 参考航班：AK1618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5.餐食：5个酒店早餐+1个当地特色早餐，4个正餐；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2026-02-01T02:41:46+08:00</dcterms:created>
  <dcterms:modified xsi:type="dcterms:W3CDTF">2026-02-01T02:41:46+08:00</dcterms:modified>
</cp:coreProperties>
</file>

<file path=docProps/custom.xml><?xml version="1.0" encoding="utf-8"?>
<Properties xmlns="http://schemas.openxmlformats.org/officeDocument/2006/custom-properties" xmlns:vt="http://schemas.openxmlformats.org/officeDocument/2006/docPropsVTypes"/>
</file>