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探秘深坑&amp;冰雪迪士尼】华东五市纯玩0自费双飞6天丨上海深坑洲际酒店丨上海迪士尼1天丨天池滑雪丨西塘潮趣游园丨乌镇西栅舞花灯丨深坑酒店崖壁光影秀丨迪士尼之夜奇梦之光幻影秀丨魔都最美徐家汇书院丨杭州西湖丨四晚超豪华酒店丨西塘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四晚臻选超豪华酒店 | 搭配全程四晚网评五钻酒店，舒适酒店床品，酒店丰富自助早餐，一次旅行美妙难忘！
                <w:br/>
                <w:br/>
                冰雪版的速度与激情 · 嗨翻双园
                <w:br/>
                ※ 江南天池度假区畅滑滑雪 | 北国风光千里冰封？不，在江南，我们也能找到属于自己的冰雪童话！不用去北方也可以放肆玩雪啦！江南天池滑雪场滑雪体验，纵情享受冰雪盛宴，体验冬季最酷的事情！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水乡西塘古韵融新潮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w:br/>
                璀璨夜景在眼前 · 谁看了都点赞
                <w:br/>
                ※ 深坑酒店崖壁光影秀 | 18000㎡崖壁光影秀，地心深处的东方神话，声势恢弘的视听盛宴！
                <w:br/>
                ※ 乌镇提灯新年行好运 | 枕水人家年味浓！水陆巡演、水乡闹花灯，晚上看夜景，执花灯游览乌镇夜景！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上海—迪士尼乐园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魔都最美&amp;超高颜值•徐家汇书院】（逢周一闭馆或限流改游思南路，游览时间不少于1.5小时）踏入徐家汇书院，仿佛进入了霍格沃兹魔法学校，建筑风格独特，美得让人窒息。2023年元旦，在历时4年的设计及施工之后，徐家汇书院正式向公众开放，并迅速成为网红打卡地。这座建筑还有另外一个名称——徐汇区新图书馆。这里不仅汇聚了古今中外无数珍贵的图书资料，更是海派文化传承与创新的生动展现。一起踏入这片充满知识与智慧的家园，感受那份穿越时空的书香文韵。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上海—安吉—杭州
                <w:br/>
                享用：酒店价值288元/人自助早餐，除了简单的冷菜、水果和甜品，你还可以不限量单点各种主菜。炒饭、班尼迪克蛋.....每一道都是大菜硬菜，在外面的餐厅分分钟值近百块的那种！源咖啡全日餐厅，拥有室内及室外餐位。在享受美食的同时，亦可将湖泊、悬崖和瀑布美景尽收眼底。
                <w:br/>
                车赴：安吉（车程约3小时）； 
                <w:br/>
                畅享：【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 
                <w:br/>
                纵享：【云端丝滑】（滑雪不少于3小时，含雪板、雪杖、雪鞋，押金自理；其他租用品：手套、安全头盔 、雪镜等其他滑雪用品，可现场租用，价格为10-30元，价格仅供参考，以现场实际为准）光滑的雪板，轻巧的雪橇，银装素裹，让我们在“江南塞北风光”里感受风驰电掣般的激情，一起欢快起来！ 
                <w:br/>
                车赴：浙江省会，“生活品质之城、东方休闲之都”有着上有天堂下有苏杭的美誉—杭州（车程约1.5小时）；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西湖风景区】（游览时间不少于1.5小时，不含游船，若需乘船，船费自理，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年初一至初九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年初一至初九春节期间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2.住宿：全程超豪华酒店，一晚上海深坑洲际酒店，一晚上海深坑洲际酒店，若单人入住或出现单男单女，请自补单房差，行程参考酒店无法接待的情况下，我社将选择其他酒店，但标准不低于上述酒店！
                <w:br/>
                3.用餐：：行程中含5早5正，酒店内含早餐，正餐40元/人，西塘新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2025-12-23T22:16:19+08:00</dcterms:created>
  <dcterms:modified xsi:type="dcterms:W3CDTF">2025-12-23T22:16:19+08:00</dcterms:modified>
</cp:coreProperties>
</file>

<file path=docProps/custom.xml><?xml version="1.0" encoding="utf-8"?>
<Properties xmlns="http://schemas.openxmlformats.org/officeDocument/2006/custom-properties" xmlns:vt="http://schemas.openxmlformats.org/officeDocument/2006/docPropsVTypes"/>
</file>