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春节【奢游京城】双飞5天丨故宫(含珍宝馆)+观光摆渡车丨纪念堂丨军事博物馆丨颐和园丨圆明园丨升旗丨春节庙会丨八达岭长城丨北京滑雪场（4小时）丨老北京杂技盛宴行程单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去程参考：CA1310/08:00或CZ3101/08:00 或CZ3099/09:00或MU6304/11:50或CZ3109/14:00 
                <w:br/>
                回程参考：CZ3178/20:30或CZ3114 /21:30或CA1329/21:00或CA1385 /21:35或MU6309/16:45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★【北京滑雪场】含4小时滑雪：在冰雪世界留下英姿飒爽的背影，每一帧都是大片，尽享冰雪运动项目乐趣！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＞＞＞北京，天坛公园--春节庙会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2026-01-11T06:36:10+08:00</dcterms:created>
  <dcterms:modified xsi:type="dcterms:W3CDTF">2026-01-11T06:36:10+08:00</dcterms:modified>
</cp:coreProperties>
</file>

<file path=docProps/custom.xml><?xml version="1.0" encoding="utf-8"?>
<Properties xmlns="http://schemas.openxmlformats.org/officeDocument/2006/custom-properties" xmlns:vt="http://schemas.openxmlformats.org/officeDocument/2006/docPropsVTypes"/>
</file>