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【皇牌玩家】澳大利亚大洋路大堡礁10天文化生态之旅A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 
                <w:br/>
                韩式和牛烧烤餐，品尝当地饮食，深入了解当地生活习俗；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悉尼经典+澳式萌物一日游-/-墨尔本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午餐：西式牛扒餐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早餐：酒店早餐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布里斯本-黄金海岸
                <w:br/>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w:br/>
              </w:t>
            </w:r>
          </w:p>
        </w:tc>
        <w:tc>
          <w:tcPr/>
          <w:p>
            <w:pPr>
              <w:pStyle w:val="indent"/>
            </w:pPr>
            <w:r>
              <w:rPr>
                <w:rFonts w:ascii="宋体" w:hAnsi="宋体" w:eastAsia="宋体" w:cs="宋体"/>
                <w:color w:val="000000"/>
                <w:sz w:val="20"/>
                <w:szCs w:val="20"/>
              </w:rPr>
              <w:t xml:space="preserve">早餐：酒店内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2026-03-24T15:48:21+08:00</dcterms:created>
  <dcterms:modified xsi:type="dcterms:W3CDTF">2026-03-24T15:48:21+08:00</dcterms:modified>
</cp:coreProperties>
</file>

<file path=docProps/custom.xml><?xml version="1.0" encoding="utf-8"?>
<Properties xmlns="http://schemas.openxmlformats.org/officeDocument/2006/custom-properties" xmlns:vt="http://schemas.openxmlformats.org/officeDocument/2006/docPropsVTypes"/>
</file>