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春节0216 惠游】德国+法国+瑞士+意大利13天（土航广州往返）|米兰布鲁对点|瑞士2晚深度|雪朗峰|卢浮宫含人工讲解|塞纳河游船|佛罗伦萨|黄金大运河|新天鹅堡|米兰大教堂|品酒|含全餐|四大特色餐|含服务费|WIFI行程单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EU202511271040HC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23:15/05:30+1 
                <w:br/>
                ●【团队集合】,怀着轻松愉快的心情，行囊中装满无限憧憬，踏着轻快的脚步。团友指定时间前往广州白云机场集中，然后搭乘国际航班飞往欧洲。(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伊斯坦布尔-(飞机)-米兰-(大巴约379公里)-锡耶纳
                <w:br/>
                参考航班：
                <w:br/>
                TK1873  土耳其伊斯坦布尔机场 (IST)  - 米兰马尔彭萨机场 (MXP) T1  08:45/09:40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锡耶纳-(大巴约227公里)-罗马-(大巴约40公里)-意大利小镇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意大利小镇-(大巴约200公里)-佛罗伦萨-(大巴约230公里)-帕多瓦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帕多瓦-(大巴约40公里)-威尼斯-(大巴约320公里)-因斯布鲁克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因特拉肯-(大巴约300公里)-法国小镇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巴黎-(大巴约330公里)-布鲁塞尔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布鲁塞尔-(飞机)-伊斯坦布尔
                <w:br/>
                参考航班：
                <w:br/>
                TK1940  布鲁塞尔机场 (BRU) T1 - 土耳其伊斯坦布尔机场 (IST) T1  18:30/23:55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●【撒尿小童雕像】外观,撒尿小童像，又译为尿尿小童，小于连等，树立于布鲁塞尔市中心区恒温街及橡树街转角处，是布鲁塞尔的市标，已经有约400年的历史。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2025-12-26T10:16:35+08:00</dcterms:created>
  <dcterms:modified xsi:type="dcterms:W3CDTF">2025-12-26T10:16:35+08:00</dcterms:modified>
</cp:coreProperties>
</file>

<file path=docProps/custom.xml><?xml version="1.0" encoding="utf-8"?>
<Properties xmlns="http://schemas.openxmlformats.org/officeDocument/2006/custom-properties" xmlns:vt="http://schemas.openxmlformats.org/officeDocument/2006/docPropsVTypes"/>
</file>