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ZC-17639483775F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【舒适酒店】：3晚海边网评5钻度假酒店+1晚罗威纳4钻酒店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3、当地导游服务费+落地签+旅游税￥1000元/人。（随团费收）
                <w:br/>
                4、不含单房差：1500元/人
                <w:br/>
                5、外籍人士（包括港澳台）+￥500元/人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2026-02-09T08:23:58+08:00</dcterms:created>
  <dcterms:modified xsi:type="dcterms:W3CDTF">2026-02-09T08:23:58+08:00</dcterms:modified>
</cp:coreProperties>
</file>

<file path=docProps/custom.xml><?xml version="1.0" encoding="utf-8"?>
<Properties xmlns="http://schemas.openxmlformats.org/officeDocument/2006/custom-properties" xmlns:vt="http://schemas.openxmlformats.org/officeDocument/2006/docPropsVTypes"/>
</file>