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【河源“趣游山水”】河源2天丨探秘飞流瀑布野趣沟丨农夫山泉生产基地丨畅泡国药国汤温泉行程单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TX-20251123SP38811219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07:00团一大广场地铁站A出口
                <w:br/>
                08:00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★【河源巴伐利亚庄园】：“德国小镇”、尖顶城堡 童话庄园
                <w:br/>
                ★【河源野趣沟旅游区】：飞瀑流泉藏野趣  河源生态旅游新地标
                <w:br/>
                ★【巴伐利亚国医国药温泉】：硒泉润肌 国药调身养生真温泉
                <w:br/>
                ★【游玩探秘】走进农夫山泉基地，零距离探索生命之源；
                <w:br/>
                ★【河源鲜味美食】：豪叹无限量鲜切牛肉自助火锅 河源客家宴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第一天：广州—-午餐--巴伐利亚庄园国药温泉 ----农夫山泉生产基地     含：午餐、晚餐      住：河源滨江金利酒店
                <w:br/>
                早上于指定地点集合前往客家古邑【河源】（车程约3.5小时）
                <w:br/>
                12:00 前往享用午餐-《河源客家宴》。
                <w:br/>
                13:00 前往河源【巴伐利亚庄园国药温泉 】（车程30分钟，游览约2.5小时）凭大湾区身份证进入，(仅限大湾区(香港、澳门、深圳、广州、东莞、惠州、江门、肇庆、中山、珠海、佛山）粤港澳大湾区人士凭有效身份证免门票，非粤港澳人士则现场自理门票168元/人)巴伐利亚庄园坐落于河源市源城区高埔岗街道，距河源市区约 12 公里，是集 “德式风情体验、温泉康养度假、亲子休闲游乐、商务会议接待” 于一体的国家 AAAA 级旅游景区。庄园占地约 10 平方公里，以 “德国巴伐利亚州” 文化为蓝本，融合客家文化与生态资源，打造出 “异国风情浓郁、配套设施完善、体验项目多元” 的度假秘境。这里既有原汁原味的德式建筑与民俗，又有华南稀缺的富硒温泉与冰雪乐园，是珠三角及周边游客 “不出国门享欧陆度假” 的首选目的地，进入园区还可以浸泡温泉，巴伐利亚国汤国药温泉是巴伐利亚庄园的核心康养业态，坐落于庄园东北部山体之间，紧邻德式风情街区与天鹅湖，是集 “富硒温泉养生、国药调理、德式度假体验” 于一体的高端温泉区。温泉依托河源 “富硒之乡” 的地质优势，融合传统中医药养生智慧与现代康养理念，打造 “国汤 + 国药” 的独特模式，将华南稀缺的富硒泉资源与 38 味道地中草药相结合，既保留中式康养的精髓，又搭配庄园德式建筑与自然景观，成为 “康养 + 度假” 的优选目的地，适配家庭养生、长辈休闲多元需求，国医国药，一地两泉，这里的温泉可不是普通的温泉，它将传统中医药理念融入其中，属于全国罕见的“一地两泉”，分别是碳酸氢盐泉和铁泉，水质经过国家认证，富含50多种矿物质元素，对身体有很好的滋养作用。
                <w:br/>
                ​！！！真温泉认证​​：这里的温泉水质优良，曾获得“金汤奖”全国十佳温泉和“广东名泉”称号，是名副其实的真温泉。
                <w:br/>
                随后前往参观河源【农夫山泉生产基地】（车程30分钟，游览约1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前往入住【滨江金利大酒店】（车程约20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景点：【巴伐利亚庄园国药温泉 】（车程30分钟，游览约2.5小时）凭大湾区身份证进入，(仅限大湾区(香港、澳门、深圳、广州、东莞、惠州、江门、肇庆、中山、珠海、佛山）粤港澳大湾区人士凭有效身份证免门票，非粤港澳人士则现场自理门票168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第二天：酒店早餐---午餐--野趣沟旅游区—广州     含:早餐 午餐
                <w:br/>
                08:00 享用自助早餐，自由活动
                <w:br/>
                11:00 前往享用午餐-每人一份河源《特色猪脚粉》。
                <w:br/>
                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
                <w:br/>
                结束愉快行程,乘车返回温馨家园！（车程约3小时）
                <w:br/>
                <w:br/>
                ------【以上行程时间安排仅供参考，实际按导游当天安排及交通情况为准】------
                <w:br/>
                景点：【野趣沟旅游区】（车程约30分钟，游览2小时），(仅限香港、澳门、广州、深圳、珠海、佛山、惠州、东莞、中山、江门、肇庆等粤港澳大湾区人士凭有效身份证免门票，非粤港澳人士则自理门票50元/人)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3、行程自费推荐：（客人自主选择，客人参与，请配合导游签名同意；客人不参与将不影响参团体验（或客人不参与，导游会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2026-03-10T20:20:24+08:00</dcterms:created>
  <dcterms:modified xsi:type="dcterms:W3CDTF">2026-03-10T20:20:24+08:00</dcterms:modified>
</cp:coreProperties>
</file>

<file path=docProps/custom.xml><?xml version="1.0" encoding="utf-8"?>
<Properties xmlns="http://schemas.openxmlformats.org/officeDocument/2006/custom-properties" xmlns:vt="http://schemas.openxmlformats.org/officeDocument/2006/docPropsVTypes"/>
</file>