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【春节】纯玩·豪游海陆空·卢浮宫博物馆 阿联酋6天4晚之旅丨迪拜丨阿布扎比丨夜海游船丨迪拜之框 | 卢浮宫博物馆丨特色双镇游丨水上的士（广州CZ）行程单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AAALQ1720260216CZ-XY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1850 0005+1
                <w:br/>
                CZ384 DXB-CAN  0155 1250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【豪华住宿】入住3晚迪拜国际豪华酒店+1晚阿布扎比国际超豪华酒店，含酒店自助早餐！
                <w:br/>
                【升级美食】夜海游船阿拉伯风味晚餐、中式自助火锅餐、升级安排20美金中式餐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 赠送价值2588新春豪华大礼包：
                <w:br/>
                1） 春节特别升级赠送参观卢浮宫博物馆，置身梦幻穹顶下，穿梭在斑驳光影中
                <w:br/>
                2）（陆）加长豪车游棕榈岛：特别安排加长豪车游览世界第八大奇迹-【棕榈岛】，外观六星棕榈岛亚特兰蒂斯酒店
                <w:br/>
                3）（海）夜海游船：阿拉伯风格的游船沿着迪拜的内海湾航行，饱览迪拜两岸美丽景致，享用阿拉伯风味晚餐
                <w:br/>
                4）（空）迪拜之框：作为迪拜壮阔天地线上一颗璀璨的新明珠，迪拜金相框为你呈现迪拜的独特风光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广州-迪拜（参考国际航班：CZ383 CAN-DXB 1850 0005+1，准确航班时间以出团通知书为准）
                <w:br/>
                贵宾于广州白云国际机场集合，搭乘航班飞往迪拜。到达后入境（无须入境卡，过关时间约1 小时左右，需在入境柜台配合照眼角膜，先入境的客人在行李提取处稍息待团队成员到齐）。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Al Maktoum或Aloft Dubai South或Best Western Premier M Four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Holiday Inn Al Maktoum或Aloft Dubai South或Best Western Premier M Four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早餐后，随后前往文化之都【沙迦】，外观文化广场、古兰经纪念碑、那不达大宅；外观法萨尔王清真寺、酋长皇宫；
                <w:br/>
                前往著名的火车头黄金手工艺品市场(参观时间：约1小时，如遇周五关闭无法入内参观则改为外观)；
                <w:br/>
                参观【阿之曼】海滨（如预管制等无法下车，则改为车观），后返回迪拜；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(约 30 分钟) 。
                <w:br/>
                特别安排【豪车游棕榈岛】：(约60分钟) ，特别安排【加长豪车】前往游览世界第八大奇迹-【棕榈岛】，外观六星棕榈岛亚特兰蒂斯酒店。途中全新角度饱览全球瞩目号称是“世界上最大的人工岛”也有“世界第八大奇景”之称的棕榈岛美丽的风光,让您深入了解这项突破人类工程史的伟大计划。
                <w:br/>
                【朱梅拉清真寺】(外观约10-15分钟) 迪拜最大最美丽的清真寺，它依照中世纪法蒂玛王朝的建筑 传统而建，堪称现代伊斯兰建筑的辉煌典范。
                <w:br/>
                特别安排登顶【迪拜金相框】(约30分钟)，金相框”的正式名称叫“迪拜之框”，坐落于扎比尔公园。建筑物内部共分50层，设有一条霓虹灯通道通往未来展览馆，游客可观赏有关未来五十年阿联酋发展的展览。建成之后，预计每年将吸引200万游客前来，游客可以从“相框”顶部眺望德伊勒古城至谢赫扎耶德路一带的壮阔景观 。
                <w:br/>
                交通：大巴
                <w:br/>
              </w:t>
            </w:r>
          </w:p>
        </w:tc>
        <w:tc>
          <w:tcPr/>
          <w:p>
            <w:pPr>
              <w:pStyle w:val="indent"/>
            </w:pPr>
            <w:r>
              <w:rPr>
                <w:rFonts w:ascii="宋体" w:hAnsi="宋体" w:eastAsia="宋体" w:cs="宋体"/>
                <w:color w:val="000000"/>
                <w:sz w:val="20"/>
                <w:szCs w:val="20"/>
              </w:rPr>
              <w:t xml:space="preserve">早餐：酒店早餐     午餐：中式自组火锅餐     晚餐：X   </w:t>
            </w:r>
          </w:p>
        </w:tc>
        <w:tc>
          <w:tcPr/>
          <w:p>
            <w:pPr>
              <w:pStyle w:val="indent"/>
            </w:pPr>
            <w:r>
              <w:rPr>
                <w:rFonts w:ascii="宋体" w:hAnsi="宋体" w:eastAsia="宋体" w:cs="宋体"/>
                <w:color w:val="000000"/>
                <w:sz w:val="20"/>
                <w:szCs w:val="20"/>
              </w:rPr>
              <w:t xml:space="preserve">Holiday Inn Al Maktoum或Aloft Dubai South或Best Western Premier M Four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迪拜-阿布扎比（单程车程约2小时）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 (约 40分钟) 。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入内参观【阿布扎比卢浮宫】是第一座综合性博物馆，该博物馆使用了法国卢浮宫的名称，并租借巴黎卢浮宫以及法国博物馆藏品，租借长达三十年，俣同价值十亿欧元，展示了艺术文化之精粹(约60分钟)。
                <w:br/>
                【阿布扎比总统府】 (车览) 是当今阿联酋的官方会议场所，也是正式国事访问和各国首脑活动的 举办地。 了解阿拉伯世界对人类科学、艺术、人文和文学等各领域所做出的贡献。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Royal Rose Abu Dhabi或Grand Millennium al wahda或Park Rotana Abu Dhabi或同级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早上享用酒店自助早餐。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【音乐喷泉】迪拜音乐喷泉位于迪拜购物中心和哈利法塔旁边的人工湖上，是目前世界上规模最大的音乐喷泉，每天18:00-23:00，每隔30分钟开放一次（斋月期间或会推迟开放时间，以当地实际开放时间为准）。
                <w:br/>
                指定时间集合，前往迪拜机场办理登机手续，返回国内。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迪拜-广州（参考国际航班CZ384 DXB-CAN  0155 1250，准确航班时间以出团通知书为准）
                <w:br/>
                乘坐南方航空公司客机飞回广州，返回温馨的家，结束愉快旅程！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3、酒店标准：行程中所列4晚豪华酒店及1晚超豪华酒店的双人间，标准为二人一房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￥4500 元/人（如入住单间则另付单间差费用）；
                <w:br/>
                2、 全程杂费￥1500元/人，报名时请与团款一并支付。（请与团款一起结清）；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12、65岁以上老人，需有20岁以上家人陪同方可参团，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13、12岁以下小孩不占床价格为团费的9折，占床与成人同价（酒店房间床较小建议长的稍大的孩子按占床报名以免房间内很拥挤）；
                <w:br/>
                14、特别要求：65岁以上包括65岁老年人报名需强制购买境外紧急救援医疗300,000元以上及紧急医疗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5000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5000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2025-12-02T22:26:47+08:00</dcterms:created>
  <dcterms:modified xsi:type="dcterms:W3CDTF">2025-12-02T22:26:47+08:00</dcterms:modified>
</cp:coreProperties>
</file>

<file path=docProps/custom.xml><?xml version="1.0" encoding="utf-8"?>
<Properties xmlns="http://schemas.openxmlformats.org/officeDocument/2006/custom-properties" xmlns:vt="http://schemas.openxmlformats.org/officeDocument/2006/docPropsVTypes"/>
</file>