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【春节澳洲】澳大利亚海豚岛澳式农庄10天文化生态之旅| 墨尔本 | 海豚岛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OCQF10NST5#2544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【澳式农场】：变身澳洲“村民”，做一天澳洲人，体验原汁原味的澳式生活；
                <w:br/>
                【疏芬山金矿】：穿越时空，探索古老小镇传奇，真实还原 1850 年的淘金小镇场景；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墨尔本-淘金小镇-澳式农场
                <w:br/>
                抵达后开始今日精彩之旅：
                <w:br/>
                【疏芬山金矿小镇+下矿体验】
                <w:br/>
                疏芬山金矿小镇：重现了巴拉瑞特在淘金热时期作为新兴城镇的历史风貌。这个乐园占地 30000 平方米，园内的所有建筑都保留了 19 世纪的风格，工作人员身着当时服饰，在街道上扮演着不同的角色，仿佛将游客带回到那个充满活力的时代。在这里，游客可以拿起工具到河里体验淘金的乐趣，筛取金沙；还可以前往博物馆，欣赏金块、砂金、金饰等珍贵收藏品，感受淘金时代的独特魅力。
                <w:br/>
                【澳式农场】
                <w:br/>
                后前往农庄住宿集合地。在欢迎仪式上，我们听取农场主家庭的介绍，随后搭乘农场主的车辆前往各自分配的农场（每个农庄接待 2 至 6 位客人）。抵达后，开始参加农场活动。澳洲农场体验将带给你全方位的感官刺激，冲入绿色的原野，寻觅浩瀚的星空，走进丰沃的渔场，体验农场主生活，引领你体验不一样的澳洲乡村风情。同时，与真正的澳式家庭朝夕相处，在体验每个农场一年四季的日常农事活动之余，更可深入体验澳洲当地传统习俗，远离车马喧嚣，让生活重回自然，而心栖息于田园之间。
                <w:br/>
                初次见面，如果你想要用最地道的方式和农场主打招呼，“G’Day Mate”会是你必须要做的功课——这是常用的澳大利亚俚语，意思是“你好，朋友”，与农场主的交谈中练习了英语口语。
                <w:br/>
                具体活动内容会根据天气情况以及不同农庄家庭的安排而有所变化。最后，与农场主人一起共进晚餐。
                <w:br/>
                温馨提示：
                <w:br/>
                建议可提前为入住的澳洲家庭准备些中国特色的小礼物；
                <w:br/>
                因每个农庄的条件、接待设施、农场主的待人方式和标准都不一样，所以每个人的体验都不一样。
                <w:br/>
                交通：专车
                <w:br/>
              </w:t>
            </w:r>
          </w:p>
        </w:tc>
        <w:tc>
          <w:tcPr/>
          <w:p>
            <w:pPr>
              <w:pStyle w:val="indent"/>
            </w:pPr>
            <w:r>
              <w:rPr>
                <w:rFonts w:ascii="宋体" w:hAnsi="宋体" w:eastAsia="宋体" w:cs="宋体"/>
                <w:color w:val="000000"/>
                <w:sz w:val="20"/>
                <w:szCs w:val="20"/>
              </w:rPr>
              <w:t xml:space="preserve">早餐：航机上     午餐：西式简餐     晚餐：农场晚餐   </w:t>
            </w:r>
          </w:p>
        </w:tc>
        <w:tc>
          <w:tcPr/>
          <w:p>
            <w:pPr>
              <w:pStyle w:val="indent"/>
            </w:pPr>
            <w:r>
              <w:rPr>
                <w:rFonts w:ascii="宋体" w:hAnsi="宋体" w:eastAsia="宋体" w:cs="宋体"/>
                <w:color w:val="000000"/>
                <w:sz w:val="20"/>
                <w:szCs w:val="20"/>
              </w:rPr>
              <w:t xml:space="preserve">墨尔本：当地农场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澳式农场 - 墨尔本经典一日游
                <w:br/>
                早晨在乡村新鲜的空气中醒来，又是悠闲惬意的一天。与主人家一起享用欢送早餐，最后一次在花园中散步，与各种动物们告别，继续您的澳大利亚之旅。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早餐：农场内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墨尔本-丹德农-亚拉河谷-墨尔本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墨尔本-/-布里斯本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 – 海豚岛 – 布里斯本//黄金海岸（船约75分钟）
                <w:br/>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交通：专车，游船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布里斯本：Holiday Inn Express Brisbane Central或或同级豪华酒店   黄金海岸：Mercure Gold Coast Resort或或同级豪华酒店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黄金海岸-布里斯本（约1.5小时）-/-悉尼	航班：待定
                <w:br/>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午餐：龙虾海鲜风味餐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5200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2025-12-26T01:00:54+08:00</dcterms:created>
  <dcterms:modified xsi:type="dcterms:W3CDTF">2025-12-26T01:00:54+08:00</dcterms:modified>
</cp:coreProperties>
</file>

<file path=docProps/custom.xml><?xml version="1.0" encoding="utf-8"?>
<Properties xmlns="http://schemas.openxmlformats.org/officeDocument/2006/custom-properties" xmlns:vt="http://schemas.openxmlformats.org/officeDocument/2006/docPropsVTypes"/>
</file>