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逸游仙本那|臻选水屋5天4晚-广州AK直飞斗湖行程单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5.餐食：4个酒店内早餐+1个当地早餐，行程6正餐；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3.导游服务费用+机票税杂费合计590元/人；
                <w:br/>
                4.因不可抗拒因素所引致的额外费用，旅行社协助解决，但不承担相关责任；
                <w:br/>
                5.行程外自费节目及私人产生的个人消费。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2025-12-26T01:00:53+08:00</dcterms:created>
  <dcterms:modified xsi:type="dcterms:W3CDTF">2025-12-26T01:00:53+08:00</dcterms:modified>
</cp:coreProperties>
</file>

<file path=docProps/custom.xml><?xml version="1.0" encoding="utf-8"?>
<Properties xmlns="http://schemas.openxmlformats.org/officeDocument/2006/custom-properties" xmlns:vt="http://schemas.openxmlformats.org/officeDocument/2006/docPropsVTypes"/>
</file>