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早对晚【北京零零壹】双飞5天｜人民大会堂｜乘坐开往秋日的电车｜香山｜京城第一秀｜圆明园套票｜升旗仪式｜恭王府｜天坛套票｜北京一环酒店行程单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GZPE-20251017-C2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★京味食足·精选特色（全程含7正餐40-60/人）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★指定入住一环·北京赵家楼饭店：住在风景里，住在历史里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出发：请于机场集合，我们的工作人员为您办理好乘机手续、行李托运、以及登机口指引等事宜，乘机前往北京。抵达后我社特派专职人员接您,安排入住酒店
                <w:br/>
                游览【王府井大街】是北京著名的商业步行街，南起长安街，北至中国美术馆，已有七百多年历史。街道两旁百货商场、老字号店铺与国际品牌林立，新东安市场与王府井百货承载着几代人的记忆。
                <w:br/>
                享用晚餐后，前往酒店入住。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中午：享用【京帮融合菜】，餐标40元/人；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午餐：【京帮融合菜】，餐标40元/人     晚餐：【老北京铜锅涮肉】，餐标40元/人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午餐：【老根山庄】，餐标40元/人     晚餐：【五彩饺子宴】，餐标40元/人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中午：享用【皇城京味宴】，餐标40元/人；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午餐：【皇城京味宴】，餐标40元/人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8正4早，酒店含双早不用不退，餐标40元/人/餐（特色餐：盛世牡丹烤鸭宴60+老北京铜锅涮肉40+都一处烧麦40+五彩饺子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2025-10-20T20:10:50+08:00</dcterms:created>
  <dcterms:modified xsi:type="dcterms:W3CDTF">2025-10-20T20:10:50+08:00</dcterms:modified>
</cp:coreProperties>
</file>

<file path=docProps/custom.xml><?xml version="1.0" encoding="utf-8"?>
<Properties xmlns="http://schemas.openxmlformats.org/officeDocument/2006/custom-properties" xmlns:vt="http://schemas.openxmlformats.org/officeDocument/2006/docPropsVTypes"/>
</file>