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在广州白云机场集中乘坐飞机前往大阪，抵达后开始快乐旅程。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心斋桥·道顿堀--奈良神鹿公园--京都东福寺--茶道体验或和服体验
                <w:br/>
                【心斋桥·道顿堀】（停留时间约45分钟）大阪规模巨大的购物区和美食区，集中了许多精品屋、专卖店和各种美食店，从早到晚熙熙攘攘大型百货店、百年老铺、面向平民的各种小店铺鳞次栉比，人流川流不息。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w:t>
            </w:r>
          </w:p>
        </w:tc>
        <w:tc>
          <w:tcPr/>
          <w:p>
            <w:pPr>
              <w:pStyle w:val="indent"/>
            </w:pPr>
            <w:r>
              <w:rPr>
                <w:rFonts w:ascii="宋体" w:hAnsi="宋体" w:eastAsia="宋体" w:cs="宋体"/>
                <w:color w:val="000000"/>
                <w:sz w:val="20"/>
                <w:szCs w:val="20"/>
              </w:rPr>
              <w:t xml:space="preserve">早餐：酒店内     午餐：神户牛料理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银座--综合免税店--明治神宫外苑银杏大道--秋叶原动漫街--汤乐城温泉主题乐园（含门票）
                <w:br/>
                【银座】（停留时间约60分钟）以高级购物商店闻名，是东京其中一个代表性地区，同时也是日本有代表性的最大最繁华的商业街区。动漫爱好者更可在银座的玩具博品馆内参观和选购丰富的动漫游戏产品。
                <w:br/>
                【综合免税店】(停留时间约60分钟)日本人气产品免税专门店, 客人可自由选购各种日本国民之健康流行食品及各种日本手信。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w:t>
            </w:r>
          </w:p>
        </w:tc>
        <w:tc>
          <w:tcPr/>
          <w:p>
            <w:pPr>
              <w:pStyle w:val="indent"/>
            </w:pPr>
            <w:r>
              <w:rPr>
                <w:rFonts w:ascii="宋体" w:hAnsi="宋体" w:eastAsia="宋体" w:cs="宋体"/>
                <w:color w:val="000000"/>
                <w:sz w:val="20"/>
                <w:szCs w:val="20"/>
              </w:rPr>
              <w:t xml:space="preserve">早餐：酒店内     午餐：日式烤肉畅吃     晚餐：日式小火锅   </w:t>
            </w:r>
          </w:p>
        </w:tc>
        <w:tc>
          <w:tcPr/>
          <w:p>
            <w:pPr>
              <w:pStyle w:val="indent"/>
            </w:pPr>
            <w:r>
              <w:rPr>
                <w:rFonts w:ascii="宋体" w:hAnsi="宋体" w:eastAsia="宋体" w:cs="宋体"/>
                <w:color w:val="000000"/>
                <w:sz w:val="20"/>
                <w:szCs w:val="20"/>
              </w:rPr>
              <w:t xml:space="preserve">千叶悠乐居酒店 或 成田马莱德酒店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 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当地5星级住宿（国内网评4星）,提升入住3晚露天温泉住宿（温泉酒店不评星）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2025-11-09T19:40:17+08:00</dcterms:created>
  <dcterms:modified xsi:type="dcterms:W3CDTF">2025-11-09T19:40:17+08:00</dcterms:modified>
</cp:coreProperties>
</file>

<file path=docProps/custom.xml><?xml version="1.0" encoding="utf-8"?>
<Properties xmlns="http://schemas.openxmlformats.org/officeDocument/2006/custom-properties" xmlns:vt="http://schemas.openxmlformats.org/officeDocument/2006/docPropsVTypes"/>
</file>