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G-OPYXBZB6DD-SJTJP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w:br/>
                去程2件托运行李额(每件不超23kg)，回程也是2件托运行李额(每件不超23kg)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2025-09-19T07:57:05+08:00</dcterms:created>
  <dcterms:modified xsi:type="dcterms:W3CDTF">2025-09-19T07:57:05+08:00</dcterms:modified>
</cp:coreProperties>
</file>

<file path=docProps/custom.xml><?xml version="1.0" encoding="utf-8"?>
<Properties xmlns="http://schemas.openxmlformats.org/officeDocument/2006/custom-properties" xmlns:vt="http://schemas.openxmlformats.org/officeDocument/2006/docPropsVTypes"/>
</file>