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中旅1号【泰纯享.正点航班】泰国曼谷、芭堤雅纯玩6天|大皇宫|长尾船游湄南河风光|暹罗古城|泰爽度假庄园-体验泰服+泼水+骑大象+水果|全明星号游轮|泰式古法按摩|出海双岛（金沙岛+珊瑚岛）|广州直飞行程单</w:t>
      </w:r>
    </w:p>
    <w:p>
      <w:pPr>
        <w:jc w:val="center"/>
        <w:spacing w:after="100"/>
      </w:pPr>
      <w:r>
        <w:rPr>
          <w:rFonts w:ascii="宋体" w:hAnsi="宋体" w:eastAsia="宋体" w:cs="宋体"/>
          <w:sz w:val="20"/>
          <w:szCs w:val="20"/>
        </w:rPr>
        <w:t xml:space="preserve">自组，纯玩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SA1745300910TA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CZ5095（1205/1405） 或CZ8019 （1720/1920）
                <w:br/>
                曼谷-广州 CZ364（1900/2310）或 CZ8020（ 2020/0005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中国南方航空，广州直飞曼谷，正点航班；
                <w:br/>
                【甄选酒店】 曼谷入住3晚网评五钻泳池酒店；芭提雅入住2晚网评五钻泳池酒店；
                <w:br/>
                【美食畅享】：四大自助餐（全明星游轮自助餐、AONE国际自助餐、暹罗古城自助餐、56层旋转自助餐）+2个特色餐；
                <w:br/>
                【优选景点】 长尾船游湄南河经典风光、大皇宫玉佛寺、杜拉拉水上市场、摩天轮夜市、暹罗古城、出海双岛（金沙岛+珊瑚岛）；
                <w:br/>
                【精彩体验】爽泰庄园-体验泰服+泼水+骑大象+品尝水果、全明星号游轮+歌舞表演、赠送泰式古法按摩。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广州-曼谷，参考航班：广州-曼谷   CZ5095（1205/1405） 或CZ8019 （1720/1920）
                <w:br/>
                请各位贵宾于指定时间，自行前往广州白云国际机场集合，由领队带领办理相关出国手续。搭乘南方航空客机，从广州白云国际机场直飞“微笑之国”泰国-曼谷（飞行时间约3小时）。抵达后，专业导游接团致欢迎词。办理入住酒店后自由活动，晚餐自理。
                <w:br/>
                特别提醒：
                <w:br/>
                1.出门前携带护照原件（半年以上有效期及 2 张以上空白页），并在指定时间抵达机场；
                <w:br/>
                2.泰国比中国时差慢一个小时，飞机起飞降落以当地时间为准，因此请注意换算时间。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大皇宫+玉佛寺--船游水门寺大佛--泰式古法按摩--夜游icomsiam赏湄南河夜景
                <w:br/>
                酒店享用早餐后，开始愉快行程：
                <w:br/>
                【大皇宫+玉佛寺】(游览时间约 90 分钟) ，前往泰国标志建筑【大皇宫】，大皇宫位于首都曼谷市中心，仅偎湄南河，由一组布局错落的建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长尾船游湄南河】（约20分钟）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w:br/>
                【泰式按摩】（约45分钟）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【曼谷ICON SIAM】夜游（约90分钟）泰国曼谷心脏——湄南河边上唯一一座超豪华高级商场，由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
                <w:br/>
                交通：汽车
                <w:br/>
              </w:t>
            </w:r>
          </w:p>
        </w:tc>
        <w:tc>
          <w:tcPr/>
          <w:p>
            <w:pPr>
              <w:pStyle w:val="indent"/>
            </w:pPr>
            <w:r>
              <w:rPr>
                <w:rFonts w:ascii="宋体" w:hAnsi="宋体" w:eastAsia="宋体" w:cs="宋体"/>
                <w:color w:val="000000"/>
                <w:sz w:val="20"/>
                <w:szCs w:val="20"/>
              </w:rPr>
              <w:t xml:space="preserve">早餐：酒店自助早餐     午餐：AONE国际自助餐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杜拉拉水上市场--爽泰庄园(体验泰服+泼水+骑大象+品尝水果）--蓝波海鲜市场（晚餐自理）
                <w:br/>
                酒店享用早餐后，开始愉快行程：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【爽泰庄园】（游览时间约90分钟） {体验泰服+泼水+骑大象+品尝水果}：让你体验到最地道的泰国文化元素，独特的泰国文化氛围和地道的生活方式，及独具一格的风土人情。浓浓泰国风就是庄园带来的感受，泰式传统服装体验，特别安排您再体验一场泰国特有节庆宋干节(泼水活动)。在风情各异的泰式建筑中品尝各种时令水果，让各位一饱口福。（出于安全因素考虑，景区规定60岁以上客人不允许骑大象，恕不退费或补偿，敬请谅解！），异乡逢妙趣，跟随着大象的步伐缓缓前进，让您从入园处一路玩到最泰国的各式活动，也让您在这次的旅途中看见最泰国的泰国。
                <w:br/>
                【蓝波海鲜市场】（约90分钟）客人在此可以自行选购各式海鲜加工，丰俭由人。海鲜种类丰富，不仅受当地民众喜爱，更成为新兴的泰国景点。
                <w:br/>
                交通：汽车
                <w:br/>
              </w:t>
            </w:r>
          </w:p>
        </w:tc>
        <w:tc>
          <w:tcPr/>
          <w:p>
            <w:pPr>
              <w:pStyle w:val="indent"/>
            </w:pPr>
            <w:r>
              <w:rPr>
                <w:rFonts w:ascii="宋体" w:hAnsi="宋体" w:eastAsia="宋体" w:cs="宋体"/>
                <w:color w:val="000000"/>
                <w:sz w:val="20"/>
                <w:szCs w:val="20"/>
              </w:rPr>
              <w:t xml:space="preserve">早餐：酒店自助早餐     午餐：56层旋转自助餐     晚餐：X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出海双岛（金沙岛+珊瑚岛）--全明星游轮+歌舞表演+自助餐
                <w:br/>
                酒店享用早餐后，开始愉快行程：
                <w:br/>
                【金沙岛】（约60分钟）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珊瑚岛】（约60分钟）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特别说明：
                <w:br/>
                1、如遇台风或者雨季影响，不适合出海时，将改为其他景点（泰国每逢5-10月为雨季）。
                <w:br/>
                2、因快艇颠簸，不适合幼儿、孕妇和65岁以上长者以及腿脚不适人群等出海，我司将安排客人在海边休息。
                <w:br/>
                3、金沙岛上有船家出售的各种海上项目如：空中降落伞邀游、水上电单车、快艇、香蕉船、深海潜水等，这些项目客人自愿参加，费用直接交予船家，具有一定危险性不在意外险理赔范围，请团友根据自己的身体状况进行适当选择。
                <w:br/>
                交通：汽车
                <w:br/>
              </w:t>
            </w:r>
          </w:p>
        </w:tc>
        <w:tc>
          <w:tcPr/>
          <w:p>
            <w:pPr>
              <w:pStyle w:val="indent"/>
            </w:pPr>
            <w:r>
              <w:rPr>
                <w:rFonts w:ascii="宋体" w:hAnsi="宋体" w:eastAsia="宋体" w:cs="宋体"/>
                <w:color w:val="000000"/>
                <w:sz w:val="20"/>
                <w:szCs w:val="20"/>
              </w:rPr>
              <w:t xml:space="preserve">早餐：酒店自助早餐     午餐：海鲜特色餐     晚餐：全明星号自助餐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四面佛--小火车博物馆-KINGPOWER皇权免税店--摩天轮夜市
                <w:br/>
                酒店享用早餐后，开始愉快行程：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芭提雅朝拜寺内四面佛（游览时间约40分钟）。四面佛是印度婆罗门教神祇，原是婆罗门教三大主神之一的梵天，是创造天地之神，在泰国被认为是法力无边，掌握人间荣华富贵之神。四面神有四个面，四双手和一双脚，有脚的即是正面，从正面以顺时针方向算起四个面分别代表：平安（手持佛珠）、事业（手持权杖）、婚姻（手持贝壳）、财富（手持金砖）；也分别代表慈、悲、喜、舍四个字。
                <w:br/>
                温馨提示：寺庙不属于购物店，个人宗教信仰“请佛”属个人行为与旅行社无关！
                <w:br/>
                <w:br/>
                【KINGPOWER皇权免税店】（游览时间约90分钟）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于夜市自理。
                <w:br/>
                交通：汽车
                <w:br/>
              </w:t>
            </w:r>
          </w:p>
        </w:tc>
        <w:tc>
          <w:tcPr/>
          <w:p>
            <w:pPr>
              <w:pStyle w:val="indent"/>
            </w:pPr>
            <w:r>
              <w:rPr>
                <w:rFonts w:ascii="宋体" w:hAnsi="宋体" w:eastAsia="宋体" w:cs="宋体"/>
                <w:color w:val="000000"/>
                <w:sz w:val="20"/>
                <w:szCs w:val="20"/>
              </w:rPr>
              <w:t xml:space="preserve">早餐：酒店自助早餐     午餐：网红火山排骨餐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暹罗古城--曼谷-广州，参考航班：CZ364（1900/2310）或 CZ8020（ 2020/0005 ）
                <w:br/>
                酒店享用早餐后，开始愉快行程：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暹罗古城享用自助餐，随后我们前往曼谷国际机场，将乘机返回广州，抵达机场后散团。希望这次的旅行能让您收获满满，让您身心都能得到完全的释放。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1、全程安排两人一间标双房，单人入住一间房需补单房差1080元/人；
                <w:br/>
                2、泰国免签（实施中国大陆护照免签政策，最终以国家最新政策为准）；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1、入境泰国务请随身带人民币现金 4000 元，以备泰国移民局检验之需（泰国政府规定与旅行社无关）；
                <w:br/>
                2、泰国是一个小费制的国家，酒店内小费风俗为每天 20 泰铢，一般纸币置于床头即可。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泰国免签（目前泰国实施中国大陆护照免签政策，以最新政策为准），客人报名前请确保自身护照有效期在六个月以上。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2025-09-14T14:39:07+08:00</dcterms:created>
  <dcterms:modified xsi:type="dcterms:W3CDTF">2025-09-14T14:39:07+08:00</dcterms:modified>
</cp:coreProperties>
</file>

<file path=docProps/custom.xml><?xml version="1.0" encoding="utf-8"?>
<Properties xmlns="http://schemas.openxmlformats.org/officeDocument/2006/custom-properties" xmlns:vt="http://schemas.openxmlformats.org/officeDocument/2006/docPropsVTypes"/>
</file>