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【纯真大漓江】广西桂林阳朔动车4天|大漓江三星船|山水间|冠岩|古东瀑布|象鼻山行程单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JZL-20250827CZDLJ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去程参考09:00-12:00之间车次
                <w:br/>
                回程参考18:00-20:30之间车次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★旅拍体验：游览桂林文化山水的坐标、国家重点名胜风景区【七星景区】，赠送骆驼山旅拍少数民族服饰穿戴及每人1张5寸照片！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交通：动车/汽车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单程40元/人,双程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晚上后可自由慢步【阳朔西街】闲逛驰名中外的中华第一洋人街，步西街独有的青石板街道，领略独特的欧陆风情!（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多人竹筏→徒步遇龙河→三星船大漓江                      【含：早、午餐】            住：桂林
                <w:br/>
                早餐后，前往体验游览【多人竹筏漂流】（游览约40分钟），清澈见底的河水顺着河道款款流淌，沿途云飘山际，鹅戏沙洲，鱼翔浅底，蝉鸣竹梢，游客在此可山歌唱景，放飞身心，360度感受诗境家园的无穷魅力。（如遇特色情况无法游览，则改为游览【蝴蝶泉+侗族大歌】，费用无增减）随后徒步游览【遇龙河风光】（时间约40分钟），遇龙河被央视赞誉为阳朔最美风景，徐悲鸿名作“漓江烟雨图”也曾取景于此，如今竹筏如织，翠屏倚画，放眼青峰罗碧野，回首阡陌炊烟重。车览如诗如画【最美画道-阳朔十里画廊】感知阳朔醉美山水田园风光，与风对话，与山为邻，畅游在美景之中；以更舒适的方感知阳朔，秀丽的景色像一幅幅画映入眼帘。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下午乘坐豪华三星游轮游览国家AAAAA级景区【全景大漓江风光】（阳朔-杨堤；船游时间约4小时，不含码头电瓶车15元/人自理）；可以欣赏到—兴坪佳境、黄布倒影、九马画山、浪石烟雨、杨堤飞瀑、等五大美景高潮，途中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交通：旅游大巴车
                <w:br/>
                到达城市：桂林市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七星景区→山水间演出→象鼻山→广州                     【含：早、午餐】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前往桂林正规资质市民超市为亲友挑选伴手礼（当地市民超市不算购物店）。结束愉快旅程！
                <w:br/>
                交通：旅游大巴车/动车
                <w:br/>
              </w:t>
            </w:r>
          </w:p>
        </w:tc>
        <w:tc>
          <w:tcPr/>
          <w:p>
            <w:pPr>
              <w:pStyle w:val="indent"/>
            </w:pPr>
            <w:r>
              <w:rPr>
                <w:rFonts w:ascii="宋体" w:hAnsi="宋体" w:eastAsia="宋体" w:cs="宋体"/>
                <w:color w:val="000000"/>
                <w:sz w:val="20"/>
                <w:szCs w:val="20"/>
              </w:rPr>
              <w:t xml:space="preserve">早餐：酒店含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酒店、城市江景、爱莲大酒店、临江悦、冠涛、惠林顿、翰祥大酒店、漓江壹品、金色家族、雅斯特、派柏云、栖云酒店、悦墅、赛凯、润东、南越、丽铂、港舍漫居、盛世时光、玉红国际、凯利·N&amp;M、华美达安可、江悦美宿、或以上同级。
                <w:br/>
                阳朔当地四星参考酒店：素朝优宿（循美）、十里郎人文、金兰、海宸、汉庭公园度假、锦绣、朵啡、啡啡、新月阁、水晶阁、青云阁、山舍精品、宜诚、新世纪贵宾楼、君尚、田家河、港潮、画中游、安雅、聚缘、佳德、悦江、明月、漫城、地中海、迷家优宿、迷家云墅、粤乡、沐景、文华、橙之光、北斗或以上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6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2026-02-13T18:22:57+08:00</dcterms:created>
  <dcterms:modified xsi:type="dcterms:W3CDTF">2026-02-13T18:22:57+08:00</dcterms:modified>
</cp:coreProperties>
</file>

<file path=docProps/custom.xml><?xml version="1.0" encoding="utf-8"?>
<Properties xmlns="http://schemas.openxmlformats.org/officeDocument/2006/custom-properties" xmlns:vt="http://schemas.openxmlformats.org/officeDocument/2006/docPropsVTypes"/>
</file>