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【爱尚滇东南】云南红土地泸西建水弥勒双动纯玩6天丨东川红土地丨阿庐古洞丨泸西吾者温泉丨建水小火车丨团山民居丨双龙桥丨朱家花园丨碧色寨丨弥勒东风韵丨红河水乡行程单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广州南站-昆明站D381408:37-16:33
                <w:br/>
                弥勒站-广州南站D384814:12 - 21:39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始发地→动车→昆明（动车约8小时）→接站→入住酒店
                <w:br/>
                今日您将从始发地乘动车，出发前往云南首府昆明，抵达后将有专属工作人员提供接站/接机服务，无需担心陌生环境下的行程衔接，全程贴心护航。安排用晚饭，后入住酒店休息。
                <w:br/>
                昆明素有“春城”之称，四季如春的气候让您刚下火车，就能感受到温润舒适的空气，瞬间卸下旅途的疲惫。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弥勒→→始发地（动车约7.5小时）
                <w:br/>
                行程：弥勒→红河水乡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下午：根据车次时间送往车站，乘动车（参考车次：弥勒站-广州南站D384814:12 - 21:39）返回温馨的家。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1、交通：广州-昆明，弥勒 -广州往返二等座动车，车次时间等以出票为准；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2025-11-05T02:09:35+08:00</dcterms:created>
  <dcterms:modified xsi:type="dcterms:W3CDTF">2025-11-05T02:09:35+08:00</dcterms:modified>
</cp:coreProperties>
</file>

<file path=docProps/custom.xml><?xml version="1.0" encoding="utf-8"?>
<Properties xmlns="http://schemas.openxmlformats.org/officeDocument/2006/custom-properties" xmlns:vt="http://schemas.openxmlformats.org/officeDocument/2006/docPropsVTypes"/>
</file>