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【梦幻胡杨】西北银川进敦煌出三飞7天 | 银川贺兰山源石酒庄怀远夜市 | 览山公园 | 西部梦幻大峡谷 | 额济纳旗胡杨林大景区1-8道桥 | 弱水胡杨林 | 黑水城怪树林 | 居延海日出 | 鸣沙山月牙泉 | 敦煌莫高窟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“不留遗憾”【联游宁+甘+内蒙，金秋胡杨林】充足摄影时间 惊艳西北醉美时光
                <w:br/>
                ★ 塞外寻秋 千年守望 三千载不问归期 遇见便是惊喜~
                <w:br/>
                ▲ 【源石酒庄】贺兰山山脚的葡萄酒庄，黄金地带的葡萄酒产区
                <w:br/>
                ▲ 塞上江南的古罗马斗兽场【览山公园；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嗨玩沙漠神泉-【鸣沙山月牙泉】体验攀登沙山之巅的乐趣，俯瞰【沙漠之眼】的神奇，静坐黄沙之上，听悠悠驼铃诉说千年的故事。
                <w:br/>
                ▲ 欣赏中国四大石窟之一的【莫高窟】，探秘泥塑构建的佛教艺术宝库，解密丝路文化艺术。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前往参观【志辉源石酒庄】（游览时间约1小时）原是一个废弃的砂石矿场，经过重新设计，将废石、废坑及各类废弃建筑材料重新利用，利用沙石采空区的高低地势建成复式酒庄。酒庄占地2100亩，其中葡萄种植园2000亩，酒堡占地面积50亩，园区总建筑面积20000平方米。酒庄整体建筑风格上，以汉文化为源，吸收汉代的思想精髓，依托贺兰山自然地貌，打造了一座古朴典雅的中式园林。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银川-西部梦幻大峡谷-磴口
                <w:br/>
                早餐后出发 ，乘前往游览被旅游摄影专业人士冠以“中国最后的秘境”、“艺术家的创作源泉”、“性图腾之旅”等众多美称的【西部梦幻大峡谷】（游览约3小时）西部梦幻大峡谷融雅丹地貌与丹霞地貌为一体，记录了百万年来地貌的变迁及地质的演化过程，风力与地质的相互作用形成了这里沙漠、戈壁为主体的地质景观。峡谷包括多处奇特景观，应接不暇的奇特景观，让您按快门按到手酸 之后前往阿拉善右旗入住酒店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磴口-额济纳旗
                <w:br/>
                早餐后，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【温馨提示】
                <w:br/>
                今日行程路途遥远，海拔较高，行车时间较长，出发前请根据自身情况备氧气袋、红景天等以备不时之需！并提前准备干粮、小零食，以随时补充身体能量；沿途景色优美，此路段途经高海拔地区、盘山路较多，暴雨、暴雪等极端天气随时发生，如无法按时抵达预定地点，请见谅！如遇紧急情况，我社会在第一时间安排应急解决方案。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额济纳旗达来呼布镇-G7京新高速-敦煌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兰州半天游（转机）-广州
                <w:br/>
                早餐后，根据返回航班时间安排送站，乘飞机前往兰州中转返回广州，结束愉快的甘肃、金秋胡杨林大环线之旅，中转时间超4小时，特别赠送达集黄河文化、丝路文化、中原文化和西域文化于一城的【甘肃省兰州市】citywalk，已安排VIP专车接站，徜徉兰州漫时光，从吃一碗兰州牛肉面，喝一杯三炮台，；一睹百年中山桥。游览兰州黄河四十里风情线，参观【黄河水车博览园】、【黄河母亲塑像】及兰州市内标志性建筑之一的【黄河第一铁桥】-【中山桥】。
                <w:br/>
                之后返回兰州机场搭乘前往广州的航班，抵达后返回各自温馨的家。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敦煌（参考网评3钻）：嘉河云境酒店/汉化国际酒店/花茎酒店/祁源酒店/阳关恒熙或同级酒店
                <w:br/>
                磴口（参考网评3钻）：尚客优品酒店、磴口万豪酒店、高勒大酒店、智慧酒店或同级酒店
                <w:br/>
                额济纳旗（参考网评3钻）：牧羊假日酒店/康馨酒店/蒙源酒店/胡杨小镇酒店/喜鹊商务酒店/胡杨经典酒店/大漠胡杨酒店/金玉兰酒店/尚景公寓或其他酒店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6早餐，正餐餐标30元/人，额济纳旗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3.鸣沙山骑骆驼100元/人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2025-09-15T14:00:08+08:00</dcterms:created>
  <dcterms:modified xsi:type="dcterms:W3CDTF">2025-09-15T14:00:08+08:00</dcterms:modified>
</cp:coreProperties>
</file>

<file path=docProps/custom.xml><?xml version="1.0" encoding="utf-8"?>
<Properties xmlns="http://schemas.openxmlformats.org/officeDocument/2006/custom-properties" xmlns:vt="http://schemas.openxmlformats.org/officeDocument/2006/docPropsVTypes"/>
</file>