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【猎艳胡杨】西北金昌进银川出双飞8天 | 世界镍都金昌国家矿山公园 | 张掖七彩丹霞 | 弱水胡杨林 | 黑城怪树林 | 额济纳旗胡杨林八道桥 | 金塔胡杨林 | 小布达拉宫“满巴拉僧庙”-乌海湖 | 西部梦幻大峡谷 | 贺兰山源石酒庄行程单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“不留遗憾”【猎艳金秋胡杨林，成年人不做选择！四大醉美胡杨林全覆盖，充足摄影时间
                <w:br/>
                ★ 塞外寻秋 千年守望 三千载不问归期 遇见便是惊喜~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
                <w:br/>
                ▲ 【源石酒庄】贺兰山山脚的葡萄酒庄，黄金地带的葡萄酒产区
                <w:br/>
                ▲ 塞上江南的古罗马斗兽场【览山公园】
                <w:br/>
                ▲ 拥有西藏浓郁建筑特色的“小布达拉”满巴拉曾庙
                <w:br/>
                ▲【乌海湖】一半沙漠，一半海 遗落在内蒙的明珠；
                <w:br/>
                ▲ 走进银川老城区，感受这座，带有西夏历史风情的城市
                <w:br/>
                ▲全程网评3钻酒店，升级一晚网评4钻，额济纳旗保证网评3钻！ 16人升级豪华2+1车！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广州-金昌
                <w:br/>
                指定时间于机场集中。导游于机场代办理乘机手续，根据航班抵达集中国镍都，指乘飞机前往金昌，接机后前往【金川国家矿山公园】拥有中国最大的人造天坑—露天矿老坑和亚洲最长的主斜坡道。坑长1300米、宽700米、深310余米，现场看非常震撼！除了最主要的露天矿老坑景点，公园内还有矿废渣等堆积成的“山”、可以俯瞰整个金昌市。山脚下，还有当年矿区使用过的小火车、自卸汽车、挖掘机等实物，供游客参观和留念合影。之后入住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金昌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金昌-七彩丹霞-酒泉
                <w:br/>
                早餐后乘车前往【张掖七彩丹霞山】（游览 2.5 小时），该丹霞地貌群以面积大、集中、层理交错、岩壁陡峭、气势磅礴、造型奇特、色彩斑斓而称奇。因张艺谋的一部电影（三枪拍案惊）而名扬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前往【金塔胡杨林】（游览 2小时，含区间车），金塔胡杨林规模虽远不及额济纳旗的规模，但胜在人少，可享受自在的一片天地，这里的胡杨和额济纳有着很大区别，拔地参天的胡杨树有着湖泊的倒影格外惊艳。返回酒泉入住酒店
                <w:br/>
                <w:br/>
                【温馨提示】
                <w:br/>
                1.今日车程较远，如有晕车的朋友，请自备晕车药品； 
                <w:br/>
                2.张掖丹霞景区很大，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3.西北气候干燥，紫外线较强，由于丹霞景区内没有遮阴处，还请自行做好防晒工作。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酒泉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酒泉-额济纳旗
                <w:br/>
                早餐后，出发前往探秘西夏在西部地区重要的农牧业基地和边防要塞，西夏十二监军司之一“黑山威福司治所”—【黑水城】（含门票含区间车，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额济纳旗-奥伦布拉格/磴口
                <w:br/>
                早餐后进入中国三大胡杨林之【额济纳旗胡杨林】（含门票，含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完毕后前往奥伦布拉格/磴口入住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奥伦布拉格/磴口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奥伦布拉格/磴口-西部梦幻大峡谷-满巴拉僧庙-乌海
                <w:br/>
                早餐后，参观【西部梦幻大峡谷】（参观 2 小时）"西部梦幻峡谷"是此山中的一大景观，以其大美、大气、大象的风采，向世人展示了它的神奇。峡谷由深红色的沙石构成，全长5公里，在蓝天、白云的衬托下，瑰丽无比，气势恢弘。峡谷经历万年的风剥雨蚀，洪水冲刷，而今沧桑壮美，置身其间，峰回路转，一步一景，十步不同天，仿佛步入梦幻世界，参观【满巴拉僧庙】（暂时免费）座落在乌海市海南区拉僧庙镇图海山上的满巴拉僧庙是由第一世夏仲活佛贡其格阿日布斋于乾隆 43 年(公元 1778 年)主持兴建，至今已有 240 年的历史。喇嘛诵的经分为四个部分:沙德尔经(病理学)、码德珠玛经(药理学)、西码珠德经(诊断医疗方法)和医点要领(基础理论)，合称为《四部集》。满巴拉拉僧庙以其独有的经医双修，学僧入寺，先经后医，医经双修，经过对藏文、经文和各种 格医学典籍的长期学习，在医学方面达到较高的造诣。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银川-温暖的家
                <w:br/>
                早餐后，前往【乌海湖】（游玩1小时左右，不含船票）大河潮涌天地阔，风劲长空丹霞舒。奔腾的黄河，流淌着乌海儿女的壮志情，静静的乌海湖，承载着乌海绿色新城的宜居梦。一个城市的美，在于有灵气，而灵气来自于滋润万物的水。水犹如流动在城市躯体中的血液，让城市充满朝气和活力。水绕城转，城因水活。乌海湖的北国水乡景色为城市平添了一份诗意和一股灵气，使乌海焕发出新的生机与活力，滨河新区的变化，只是我市城市面貌和生态环境发生巨大变化的一个缩影。在过去很多年里，我市一直以“煤城”闻名，而如今，“煤城”这个称谓已逐渐被“湖城”取代。之后前往银川游览参观前往参观【志辉源石酒庄】（游览时间约1小时，不含品酒）贺兰脚下的葡萄庄园，黄金地带的葡萄酒产区，参观酒窖、发酵过程、酒文化大厅，之后漫步银川市区，感受秋天的银川黄叶树下一路参观【玉皇阁】【南门楼】【银川鼓楼】【承天寺塔】【自强巷】，之后打卡银川网红景点【览山公园】（游览时间约1小时）是庆祝宁夏回族自治区成立50周年的主会场，后身是一个仿古罗马斗兽场而建的可容纳2万人的剧场。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特别说明：各景区、酒店以及高速服务区内均有商品销售，不属于行程内购物店范畴，请大家慎重选择，我社不提供退换货的协助工作，敬请谅解；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金昌网评3钻：季枫酒店、品睿豪庭酒店、名仕汇国际酒店或同级
                <w:br/>
                酒泉网评3钻：梵泊酒店、潮漫酒店、紫鑫酒店或同级
                <w:br/>
                磴口网评3钻：尚客优品酒店、磴口万豪酒店、高勒大酒店、智慧酒店或同级酒店
                <w:br/>
                额济纳旗网评3钻：牧羊假日酒店、康馨酒店、蒙源酒店、胡杨经典酒店、金玉兰酒店、尚景公寓或同级
                <w:br/>
                乌海网评4钻：皆得花开酒店、陌上雅居酒店、泊林瀚酒店、世纪元酒店或同级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额济纳旗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2025-09-15T11:30:37+08:00</dcterms:created>
  <dcterms:modified xsi:type="dcterms:W3CDTF">2025-09-15T11:30:37+08:00</dcterms:modified>
</cp:coreProperties>
</file>

<file path=docProps/custom.xml><?xml version="1.0" encoding="utf-8"?>
<Properties xmlns="http://schemas.openxmlformats.org/officeDocument/2006/custom-properties" xmlns:vt="http://schemas.openxmlformats.org/officeDocument/2006/docPropsVTypes"/>
</file>