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中旅1号【爱达邮轮—地中海号】广州南沙-香港-广州南沙 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AD2025080401HK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(预计 8:00 靠港 18:00 离港)
                <w:br/>
                邮轮抵达码头后，您可以自行下船，在香港这座时尚购物之都自由探索。登高望远是我们一贯想法，来到香港一定要去最高点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餐厅，提供与众不同的一站式时尚购物、美食享受及精彩娱乐体验，喜欢购物的您定不容错过。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广州南沙国际邮轮母港 (预计 7:00 靠港）
                <w:br/>
                邮轮计划将于今天回到码头，贵宾按照邮轮公司安排依次下船，告别陪伴您3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1.港务费：470 元/人（大小同价，报名时一起支付）；
                <w:br/>
                2. 邮轮服务费：套房及巴伐利亚房型服务费为每晚150港币/人，其他普通房型为每晚130港币/人。邮轮服务费于登船后收取，以港币计价方式直接计入您的船上消费账单中，并在下船前由船方统一自动扣除，未满4周岁的旅客免收服务费。
                <w:br/>
                3.往返码头的交通费：往返码头登离船的交通。
                <w:br/>
                4. 岸上游费用
                <w:br/>
                5. 出入境的行李海关课税，超重行李的托运费、保管费等；
                <w:br/>
                6、邮轮上的个人消费(如：打电话、洗衣服、购物、酒吧咖啡厅、SPA等)；
                <w:br/>
                7、Wifi套餐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1.请自行备好港澳通行证+1次香港有效签注。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2025-11-10T08:34:05+08:00</dcterms:created>
  <dcterms:modified xsi:type="dcterms:W3CDTF">2025-11-10T08:34:05+08:00</dcterms:modified>
</cp:coreProperties>
</file>

<file path=docProps/custom.xml><?xml version="1.0" encoding="utf-8"?>
<Properties xmlns="http://schemas.openxmlformats.org/officeDocument/2006/custom-properties" xmlns:vt="http://schemas.openxmlformats.org/officeDocument/2006/docPropsVTypes"/>
</file>