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【纯臻阳朔】广西双动3天游兴坪漓江｜象鼻山｜银子岩行程单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HZG-GX17542877654W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阳朔入，桂林出，不走回头路
                <w:br/>
                  100%真纯玩，20人精品小团，拒绝大团
                <w:br/>
                  住进20元人民币风景里精品民宿，一近距离感受漓江美
                <w:br/>
                    双版本住宿标准，任君选择
                <w:br/>
                    舒适版：1晚当地舒适型标准酒店+一晚兴坪精品民宿
                <w:br/>
                    度假版：1晚当地度假型标准酒店+一晚兴坪精品民宿
                <w:br/>
                  桂林5A+4A景点，一个不漏：
                <w:br/>
                5A兴坪漓江：漓江最精华段兴坪漓江，看黄布倒影、二十人民币背景一次
                <w:br/>
                5A象鼻山景区：春晚南方分会场，桂林地标打卡必达
                <w:br/>
                4A银子岩景区：倾情呈现桂林慢生活典范世界溶洞奇观，喀斯特地貌代表
                <w:br/>
                遇龙河漂流：遇龙河多人漂“小小竹排江中游，山水相依，享受此刻悠闲
                <w:br/>
                  特别安排：观原生态"漓江渔火" 鸬鹚捕鱼 , 朝板山下“0偏差”美拍20元人民币渔舟唱晚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阳朔接站--漓江渔火--渔舟唱晚
                <w:br/>
                早上乘坐动车前往山水之城-阳朔，抵达后接站人员根据动车时间安排接站（由于当天行程安排，需要在15:00之前抵达阳朔），随后前往与导游汇合。
                <w:br/>
                我们的行程特别安排在【朝板山】（大概游玩30分钟），能拍出与20元人民币背面相同的构图画面，并分享至朋友圈更为夺目耀眼，把每位游客都装进最美的20元人民币背景里，只有住这里才可以拍到傍晚的景色哟！（温馨提示：市场上大多数行程并非在此拍摄20元人民币背景的画面，也不是在傍晚时分拍摄）
                <w:br/>
                随后品尝漓江鱼汤河鲜宴，漓江边的渔民世代以捕鱼为生，渔民们更是独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完美融合，
                <w:br/>
                傍晚19点30—21点观原生态【漓江渔火】 鸬鹚捕鱼，非物质文化遗产“漓江渔火”，兴坪是其发源地，率先由400年前兴坪的渔民使用的一种独特而古老的捕鱼方式。鸬兴坪“漓江渔火”别具一格，那里保留着原生态的特点。当夜幕降临，与民宿老板渔翁一同乘上特制加宽的竹筏，泛舟于漓江核心风景区的江面上，20元人民币背景画面中的元宝山、黄布倒影近在咫尺。。行程结束后入住酒店休息。
                <w:br/>
                备注：如客人自行放弃当天景点没有费用可退。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
                <w:br/>
                度假版参考酒店：
                <w:br/>
                （阳朔段豪华型酒店）美豪酒店/彰泰和居酒店/你好酒店/万丽花园大酒店/伴山居山畔亲子酒店/山与城度假酒店/雅斯特酒店/晶水鑫潮酒店/铂漫大酒店/凯里亚德酒店
                <w:br/>
                （兴坪段精品民宿）静然山水/林缘居/江景澜庭/云水栖居/润景苑/水云间/艾居/山夏静舍/水相映/凤竹云栖
                <w:br/>
                交通：动车
                <w:br/>
              </w:t>
            </w:r>
          </w:p>
        </w:tc>
        <w:tc>
          <w:tcPr/>
          <w:p>
            <w:pPr>
              <w:pStyle w:val="indent"/>
            </w:pPr>
            <w:r>
              <w:rPr>
                <w:rFonts w:ascii="宋体" w:hAnsi="宋体" w:eastAsia="宋体" w:cs="宋体"/>
                <w:color w:val="000000"/>
                <w:sz w:val="20"/>
                <w:szCs w:val="20"/>
              </w:rPr>
              <w:t xml:space="preserve">早餐：X     午餐：X     晚餐：含餐   </w:t>
            </w:r>
          </w:p>
        </w:tc>
        <w:tc>
          <w:tcPr/>
          <w:p>
            <w:pPr>
              <w:pStyle w:val="indent"/>
            </w:pPr>
            <w:r>
              <w:rPr>
                <w:rFonts w:ascii="宋体" w:hAnsi="宋体" w:eastAsia="宋体" w:cs="宋体"/>
                <w:color w:val="000000"/>
                <w:sz w:val="20"/>
                <w:szCs w:val="20"/>
              </w:rPr>
              <w:t xml:space="preserve">兴坪舒适酒店：（兴坪段精品民宿）静然山水/林缘居/江景澜庭/云水栖居/润景苑/水云间/艾居/山夏静舍/水相映/凤竹云栖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兴坪漓江--银子岩--十里画廊--西街
                <w:br/>
                早餐后，前往【兴坪游船】（游览约1.5小时），乘船游览漓江风光兴坪段，两岸群峰连绵，绿水滢回，青山环列，倒影幢幢，翠竹成林，这里有被印制在1999年版20元人民币背景图案上的美丽风光。
                <w:br/>
                前往【银子岩】（游览时间：约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游览阳朔风景如画的线路【十里画廊】车观（游览时间约20分钟），阳朔十里画廊位于阳朔月亮山，因沿路风景秀丽，如诗如画，被称为阳朔十里画廊。
                <w:br/>
                行程结束后入住酒店休息。
                <w:br/>
                晚上自由活动：自由活动期间可自行前往阳朔最著名的【阳朔西街】（自由活动，司机导游不陪同，独享自由时光）西街是阳朔最有历史的街道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阳朔豪华酒店：（阳朔段豪华型酒店）美豪酒店/彰泰和居酒店/你好酒店/万丽花园大酒店/伴山居山畔亲子酒店/山与城度假酒店/雅斯特酒店/晶水鑫潮酒店/铂漫大酒店/凯里亚德酒店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遇龙河竹筏漂流--象鼻山--桂花公社景区--桂林送团
                <w:br/>
                早餐后，游览【遇龙河多人漂流】（游玩时间约60分钟，由于水上项目，水流速度不定，具体游览时间以景区实际情况为准），遇龙河两岸山峰清秀迤逦，连绵起伏，形态万千，江岸绿草如茵，翠竹葱郁，树木繁荫。遇龙河的水如同绿色的翡翠，清澈透亮，鱼儿闲游，水筏飘摇。（温馨提示：孕妇、残疾人、70岁含以上老年人/1米以下严禁乘坐竹筏。具体是否能上竹筏以景区当时标注为准。） 
                <w:br/>
                随后安排游玩【象鼻山】（游览约50分钟）。其山酷似一头驻足漓江边临流饮水的大象，栩栩如生，引人入胜，山体前部的水月洞，弯如满月，穿透山体，清碧的江水从洞中穿鼻而过，洞影倒映江面，构成“水底有明月，水上明月浮”的奇观，只有在这里拍的照片才是正面的。
                <w:br/>
                前往国家AAAA级景区【桂花公社】（游览约60分钟），占地30多亩，总建筑面积16000余平方米，由桂花文化体验馆、桂花树下主题酒店、桂花文化主题园林公园、研学实践基地多功能教室四个部分组成。
                <w:br/>
                行程结束后安排送团，结束愉快的旅程！（参考车次需在18:30之后）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1、交通：含广州往返动车二等座
                <w:br/>
                2、住宿：入住当地参考酒店的标准双人间。每成人每晚一个床位，若出现单男单女，客人需补单房差入住双标间。
                <w:br/>
                3、用餐：用餐：全程2早3正（正餐30元/人/餐，不足10人根据实际情况将酌情少菜量安排；若用餐人数不足6人，导游现退餐费；早餐在酒店为赠送，不占床无早餐。若自愿放弃用餐，不退费用；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全国拼），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8、、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9、我社解决投诉依据客人在当地所签“意见单”为准，有任何投诉请于当时提出，否则无法给予处理。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2025-08-04T22:32:56+08:00</dcterms:created>
  <dcterms:modified xsi:type="dcterms:W3CDTF">2025-08-04T22:32:56+08:00</dcterms:modified>
</cp:coreProperties>
</file>

<file path=docProps/custom.xml><?xml version="1.0" encoding="utf-8"?>
<Properties xmlns="http://schemas.openxmlformats.org/officeDocument/2006/custom-properties" xmlns:vt="http://schemas.openxmlformats.org/officeDocument/2006/docPropsVTypes"/>
</file>