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【旅展】澳大利亚大洋路8天蓝色梦幻之旅 | 布里斯本 | 黄金海岸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【悬崖海岸公路】：号称世上最美公路之一，“人生必去的二十个旅程” 之一；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【蓝山国家公园】：探访新南威尔士州著名的世界自然遗产公园，探索自然美景；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黄金海岸//布里斯本-/-墨尔本	航班：待定
                <w:br/>
                早餐后开始今日精彩之旅：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航班：待定
                <w:br/>
                早餐后开始今天精彩的旅程：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【卡尔顿花园（Carlton Gardens）】
                <w:br/>
                这里的蓝花楹与墨尔本博物馆和皇家展览馆的古典建筑相互映衬。当蓝花楹盛开，紫色花朵与历史建筑融为一体，形成独特的景观，既能欣赏到自然之美，又能感受到浓厚的历史文化氛围。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全程4星酒店双人标准间住宿，澳洲新西兰部分酒店标间为大小床，属正常情况
                <w:br/>
                3.	团队行程期间的空调巴士接送费用
                <w:br/>
                4.	行程中标注包含的景点首道门票费用
                <w:br/>
                5.	团队用餐标准：除标准飞机餐外，早餐为酒店早餐或餐盒，午晚餐为中式桌餐6菜1汤（或特色餐及自助餐），特色餐以行程中标注为准。餐标午餐/晚餐25澳币/餐/人，9正5早
                <w:br/>
                6.	旅行社责任险。（旅游意外险不含，建议出行前自行按需购买个人出境旅游意外险！）
                <w:br/>
                7.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br/>
                C： 团队澳洲签证费1000元/人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2025-09-14T16:25:27+08:00</dcterms:created>
  <dcterms:modified xsi:type="dcterms:W3CDTF">2025-09-14T16:25:27+08:00</dcterms:modified>
</cp:coreProperties>
</file>

<file path=docProps/custom.xml><?xml version="1.0" encoding="utf-8"?>
<Properties xmlns="http://schemas.openxmlformats.org/officeDocument/2006/custom-properties" xmlns:vt="http://schemas.openxmlformats.org/officeDocument/2006/docPropsVTypes"/>
</file>