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【黄金游轮】：湖北宜昌、长江三峡重庆单高单动豪华5日游（上水：宜昌-重庆）行程单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JSJ-GN1752558718jY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去程：广州南-宜昌东参考时间7-9点之间车次，如无直达则在武汉站内换乘
                <w:br/>
                返程：重庆西-广州南参考时间16-18点之间车次（以实际出票为准）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亮 点： 涉外五星游轮、国内五星豪华长江内河游轮，享受最顶级游船服务，至尊享受！！
                <w:br/>
                景 点：【宜昌】世界最大水电站—三峡大坝
                <w:br/>
                【长江三峡】宜昌-重庆一览三峡全景：西陵峡、巫峡、瞿塘峡
                <w:br/>
                【重庆】美丽山城重庆-渣滓洞、白公馆、磁器口、洪崖洞
                <w:br/>
                住 宿：五星标准酒店式客房，尽情欣赏三峡风光，舒服惬意享受
                <w:br/>
                游 船：长江豪华五星涉外豪华游轮，标准阳台江景房双标间
                <w:br/>
                交 通：全程纯玩不购物，高铁进，动车返，不走回头路。
                <w:br/>
                长江超大型豪华游轮舰队
                <w:br/>
                常年运营于长江主流航线[宜昌-重庆]
                <w:br/>
                多数客房拥有独立观景阳台
                <w:br/>
                顶级游轮氛围，65%以上外宾接待率
                <w:br/>
                停靠集富人文、自然、现代景观。
                <w:br/>
                万吨游轮、新颖设计开创豪华游轮新时代
                <w:br/>
                最大船长尺寸、 最大船宽尺寸无以比拟
                <w:br/>
                最奢华酒店装修、大面积石材风格运用
                <w:br/>
                最大载客容量、最大活动空间。
                <w:br/>
                最先进酒店化管理、全船智能化管理
                <w:br/>
                注：若遇季节、水位、航道管制、气候、港口通航等不可抗力因素影响，第五天离船港口调整为丰都或涪陵码头，具体以船上通知为准。船公司将负责港口至重庆市区的转运交通，请游客配合中转工作。预定时敬请阅览知晓，不再另作解释说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
                <w:br/>
                上午广州南站乘坐高铁前往世界水电之都、三峡门户---宜昌（如无票改为武汉转乘车次），司机师傅或工作人员送至宜昌游客中心。17:30-20:00三峡游客中心免费乘坐“豪华游轮专用巴士”前往茅坪码头登船（车程约1小时）。后由游船工作人员协助办理登船入住手续（办理入住时间18：00-22：00）
                <w:br/>
                21：00  举行游船设施及行程说明会。
                <w:br/>
                交通：高铁/汽车
                <w:br/>
              </w:t>
            </w:r>
          </w:p>
        </w:tc>
        <w:tc>
          <w:tcPr/>
          <w:p>
            <w:pPr>
              <w:pStyle w:val="indent"/>
            </w:pPr>
            <w:r>
              <w:rPr>
                <w:rFonts w:ascii="宋体" w:hAnsi="宋体" w:eastAsia="宋体" w:cs="宋体"/>
                <w:color w:val="000000"/>
                <w:sz w:val="20"/>
                <w:szCs w:val="20"/>
              </w:rPr>
              <w:t xml:space="preserve">早餐：X     午餐：X     晚餐：简餐   </w:t>
            </w:r>
          </w:p>
        </w:tc>
        <w:tc>
          <w:tcPr/>
          <w:p>
            <w:pPr>
              <w:pStyle w:val="indent"/>
            </w:pPr>
            <w:r>
              <w:rPr>
                <w:rFonts w:ascii="宋体" w:hAnsi="宋体" w:eastAsia="宋体" w:cs="宋体"/>
                <w:color w:val="000000"/>
                <w:sz w:val="20"/>
                <w:szCs w:val="20"/>
              </w:rPr>
              <w:t xml:space="preserve">黄金游轮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西陵峡-三峡大坝
                <w:br/>
                07:00-08:00  自助早餐
                <w:br/>
                08:30-12:30  船船上自由活动，可自选游览【三峡人家】（自费290元/人）
                <w:br/>
                12:30-13:30  自助午餐
                <w:br/>
                14:00-17:00  上岸游览【三峡大坝】（不含电瓶车费用10元/人），可自选游览【三峡升船机】（自费290元 /人），再返回游览三峡大坝。
                <w:br/>
                18:30-19:30  自助晚餐
                <w:br/>
                20:00-20:30  船长欢迎酒会
                <w:br/>
                交通：游轮
                <w:br/>
              </w:t>
            </w:r>
          </w:p>
        </w:tc>
        <w:tc>
          <w:tcPr/>
          <w:p>
            <w:pPr>
              <w:pStyle w:val="indent"/>
            </w:pPr>
            <w:r>
              <w:rPr>
                <w:rFonts w:ascii="宋体" w:hAnsi="宋体" w:eastAsia="宋体" w:cs="宋体"/>
                <w:color w:val="000000"/>
                <w:sz w:val="20"/>
                <w:szCs w:val="20"/>
              </w:rPr>
              <w:t xml:space="preserve">早餐：自助早     午餐：自助     晚餐：自助   </w:t>
            </w:r>
          </w:p>
        </w:tc>
        <w:tc>
          <w:tcPr/>
          <w:p>
            <w:pPr>
              <w:pStyle w:val="indent"/>
            </w:pPr>
            <w:r>
              <w:rPr>
                <w:rFonts w:ascii="宋体" w:hAnsi="宋体" w:eastAsia="宋体" w:cs="宋体"/>
                <w:color w:val="000000"/>
                <w:sz w:val="20"/>
                <w:szCs w:val="20"/>
              </w:rPr>
              <w:t xml:space="preserve">黄金游轮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巫山-巫峡-瞿塘峡-奉节
                <w:br/>
                07:00-08:00  自助早餐
                <w:br/>
                07:00-07:30  游船过长江三峡-【巫峡】
                <w:br/>
                08:00-12:00  抵达巫山，换乘观光船游览【小三峡】，自选【小小三峡】（自费190元/人）
                <w:br/>
                12:30-13:30  自助午餐
                <w:br/>
                14:30-15:00  游船过长江三峡-【瞿塘峡】，在船上您可以观看到以威武雄壮著称的三峡【夔门】（约15分钟）
                <w:br/>
                15:30-21:30  抵达奉节，船上自由活动或自选游览【白帝城】（自费252元/人）
                <w:br/>
                19:00-20:00  自助晚餐
                <w:br/>
                20:30-21:30 “情醉三峡”主题晚会
                <w:br/>
                交通：游轮
                <w:br/>
              </w:t>
            </w:r>
          </w:p>
        </w:tc>
        <w:tc>
          <w:tcPr/>
          <w:p>
            <w:pPr>
              <w:pStyle w:val="indent"/>
            </w:pPr>
            <w:r>
              <w:rPr>
                <w:rFonts w:ascii="宋体" w:hAnsi="宋体" w:eastAsia="宋体" w:cs="宋体"/>
                <w:color w:val="000000"/>
                <w:sz w:val="20"/>
                <w:szCs w:val="20"/>
              </w:rPr>
              <w:t xml:space="preserve">早餐：自助早     午餐：自助     晚餐：自助   </w:t>
            </w:r>
          </w:p>
        </w:tc>
        <w:tc>
          <w:tcPr/>
          <w:p>
            <w:pPr>
              <w:pStyle w:val="indent"/>
            </w:pPr>
            <w:r>
              <w:rPr>
                <w:rFonts w:ascii="宋体" w:hAnsi="宋体" w:eastAsia="宋体" w:cs="宋体"/>
                <w:color w:val="000000"/>
                <w:sz w:val="20"/>
                <w:szCs w:val="20"/>
              </w:rPr>
              <w:t xml:space="preserve">黄金游轮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奉节-丰都
                <w:br/>
                07:00-08:00  自助早餐
                <w:br/>
                12:00-13:00  自助午餐
                <w:br/>
                15:30-18:30  抵达丰都，上岸游览【丰都鬼城】，自选游览【双桂山】（自费150元/人）
                <w:br/>
                19:00-20:00  三峡美食晚宴
                <w:br/>
                20:00        办理离船结账手续
                <w:br/>
                20:30-21:30  自由舞会
                <w:br/>
                交通：游轮
                <w:br/>
              </w:t>
            </w:r>
          </w:p>
        </w:tc>
        <w:tc>
          <w:tcPr/>
          <w:p>
            <w:pPr>
              <w:pStyle w:val="indent"/>
            </w:pPr>
            <w:r>
              <w:rPr>
                <w:rFonts w:ascii="宋体" w:hAnsi="宋体" w:eastAsia="宋体" w:cs="宋体"/>
                <w:color w:val="000000"/>
                <w:sz w:val="20"/>
                <w:szCs w:val="20"/>
              </w:rPr>
              <w:t xml:space="preserve">早餐：自助早     午餐：自助     晚餐：自助   </w:t>
            </w:r>
          </w:p>
        </w:tc>
        <w:tc>
          <w:tcPr/>
          <w:p>
            <w:pPr>
              <w:pStyle w:val="indent"/>
            </w:pPr>
            <w:r>
              <w:rPr>
                <w:rFonts w:ascii="宋体" w:hAnsi="宋体" w:eastAsia="宋体" w:cs="宋体"/>
                <w:color w:val="000000"/>
                <w:sz w:val="20"/>
                <w:szCs w:val="20"/>
              </w:rPr>
              <w:t xml:space="preserve">黄金游轮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08:00自助早餐后，抵达中国最年轻的直辖市---重庆，抵达后游览朝天门码头。后司机师傅或工作人员带客人前往被誉为万里长江第一条空中走廊的【长江索道】（自费40元/人）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
                <w:br/>
                   重庆最佳全景观赏地，海拔590米的西部第一高楼重庆环球金融中心【WFC观景台】(自费108元/人)。
                <w:br/>
                后游览山城【第三步道】，一条坡度较高的历史古道。如今维护和保持了老山城的行走爬山的本色，增加了现代元素，将历史文化与现代景观，观光串联在一起，属重庆地方特色的独有旅游观光品牌。
                <w:br/>
                随后乘车经过嘉宾了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最后乘动车返回广州，结束愉快的三峡全境之旅！
                <w:br/>
                交通：游轮/汽车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1.大交通：广州南/宜昌东（或广州南/武汉/宜昌东）高铁或动车二等座票，重庆西-广州南高铁或动车二等座票，参考车次如下
                <w:br/>
                          去程：广州南-宜昌东参考时间7-9点之间车次，如无直达则在武汉站内换乘
                <w:br/>
                返程：重庆西-广州南参考时间16-18点之间车次（以实际出票为准）
                <w:br/>
                2、区间交通：空调旅游车，无行李箱，无购物行程，根据团队人数安排车辆大小，保证一人一个座位；
                <w:br/>
                三峡段为国家认可的长江三峡专用涉外游轮；
                <w:br/>
                宜昌三峡大坝段为：当地旅游资质空调旅游车（只保证一人一位，不保证车型）
                <w:br/>
                3、住宿标准：此船票入住标准为预定时相应床位；
                <w:br/>
                4、用餐：4 早餐 6 正餐，不含岸上餐
                <w:br/>
                5、游轮船票包含：
                <w:br/>
                A、根据船票所属等级，入住对应船舱房间(均带空调、彩电、独立卫生间）
                <w:br/>
                B、丰都鬼城、小三峡、三峡大坝景点首道门票(包含景点为赠送，放弃游览及门票优惠均不退费用）
                <w:br/>
                C、4 早餐 6 正餐（早餐不低于20元/人的餐标；正餐不低于 30 元/人的餐标），不含岸上餐
                <w:br/>
                6、导服：导服及综合服务费；岸上只含司机接送，船上统一由船上工作人员安排。
                <w:br/>
                7、外宾：以上价格不适用于港澳台、华侨、外国人等身份证国籍不在国内的游客，价格另计。同内宾价格有差异。
                <w:br/>
                8、购物：纯玩，无购物点（船上消费、岸上自行消费除外）；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1、保险：为确保人身安全，我司强烈建议每位游客购买“旅游人身意外伤害险”，具体赔付细则详见保险公司相关理赔条款；
                <w:br/>
                2、自费景点：三峡人家 290 元/人，升船机 290 元/人，小小三峡190元/人、白帝城252元/人，双桂山150元/人（自费景点船方选择性停靠，不参加的客人在船上休息，不能下船；如遇升船机检修或其他原因导致不能正常通航，则取消该自费项目）；市内游费用长江索道（自费40元/人），WFC观景台(自费108元/人)
                <w:br/>
                3、景区内的小交通费用，如电瓶车、索道、观光车等；
                <w:br/>
                4、在船期间一切私人性质的消费，如：洗衣，通讯，娱乐等。
                <w:br/>
                主题娱乐活动：
                <w:br/>
                为了丰富您的游轮生活，游轮上还配有各种商业、娱乐等设施和活动，如电影院、酒吧、迷你高尔夫、儿童乐园、模拟驾驶室、SPA、商业步行街、三峡文化讲座、船员文艺表演等，活动具体项目、时间、位置以游轮上公布为准！其中部分为有偿项目，各项目具体消费价格您可以与总台或游轮上相关工作人员咨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1.签订合同购买此游船票的游客请用有效身份证件报名。（未办理身份证的儿童请携带好户口本）；
                <w:br/>
                2.游客如需指定2楼以上楼层房间，在标间报价的基础上加150元/床位/层，根据每艘游船布局不同，可以指定游船3-6楼不等，具体以报名咨询时为准；
                <w:br/>
                3.行程中已赠送三个上岸参观景点，如果游客自行放弃游览，游轮公司将不负责退还门票及更换景点；
                <w:br/>
                4.自选报名景点为非固定参观景点，是船方安排的推荐项目，游客可在游轮现场自行付费报名，游轮将根据当天乘客报名人数决定是否停靠，不参观自选景点的游客在停靠期间可在船上自由活动；
                <w:br/>
                5.因港口通航、水位等不可抗力因素导致游轮不能抵达朝天门码头，在中途港离船，不作为投诉理由；
                <w:br/>
                6.退票规则按照船方相关规定执行；
                <w:br/>
                7.本行程仅供参考，具体以游轮说明会为准。
                <w:br/>
                <w:br/>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2025-07-16T20:32:42+08:00</dcterms:created>
  <dcterms:modified xsi:type="dcterms:W3CDTF">2025-07-16T20:32:42+08:00</dcterms:modified>
</cp:coreProperties>
</file>

<file path=docProps/custom.xml><?xml version="1.0" encoding="utf-8"?>
<Properties xmlns="http://schemas.openxmlformats.org/officeDocument/2006/custom-properties" xmlns:vt="http://schemas.openxmlformats.org/officeDocument/2006/docPropsVTypes"/>
</file>